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3B9E" w14:textId="129FA103" w:rsidR="004767F5" w:rsidRDefault="004767F5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4767F5" w14:paraId="102EA6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01050" w14:textId="77777777" w:rsidR="004767F5" w:rsidRDefault="00291592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2508D3" wp14:editId="69D058FF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5BD96" w14:textId="77777777" w:rsidR="004767F5" w:rsidRDefault="00291592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507234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DDFF61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3F1824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3201CF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202E4AC" w14:textId="77777777" w:rsidR="004767F5" w:rsidRDefault="00291592" w:rsidP="006057C3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40B913E" w14:textId="77777777" w:rsidR="004767F5" w:rsidRDefault="00291592" w:rsidP="006057C3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6E9F5E5" w14:textId="15EE5FC0" w:rsidR="006057C3" w:rsidRPr="00233C56" w:rsidRDefault="006057C3" w:rsidP="006057C3">
      <w:pPr>
        <w:spacing w:before="200" w:after="200" w:line="240" w:lineRule="auto"/>
        <w:jc w:val="both"/>
        <w:rPr>
          <w:b/>
          <w:bCs/>
        </w:rPr>
      </w:pPr>
      <w:r w:rsidRPr="00233C56">
        <w:rPr>
          <w:b/>
          <w:bCs/>
        </w:rPr>
        <w:t xml:space="preserve">EXCELENTÍSSIMO SENHOR DOUTOR JUIZ FEDERAL DA </w:t>
      </w:r>
      <w:r w:rsidR="00F66500">
        <w:rPr>
          <w:b/>
          <w:bCs/>
        </w:rPr>
        <w:t>2</w:t>
      </w:r>
      <w:r w:rsidR="00C5584A" w:rsidRPr="00233C56">
        <w:rPr>
          <w:b/>
          <w:bCs/>
        </w:rPr>
        <w:t>ª</w:t>
      </w:r>
      <w:r w:rsidRPr="00233C56">
        <w:rPr>
          <w:b/>
          <w:bCs/>
        </w:rPr>
        <w:t xml:space="preserve"> VARA FEDERAL DA SUBSEÇÃO JUDICIÁRIA DE </w:t>
      </w:r>
      <w:r w:rsidR="00940B83">
        <w:rPr>
          <w:b/>
          <w:bCs/>
        </w:rPr>
        <w:t>P</w:t>
      </w:r>
      <w:r w:rsidR="005F43B6">
        <w:rPr>
          <w:b/>
          <w:bCs/>
        </w:rPr>
        <w:t>ASSO FUNDO</w:t>
      </w:r>
      <w:r w:rsidRPr="00233C56">
        <w:rPr>
          <w:b/>
          <w:bCs/>
        </w:rPr>
        <w:t xml:space="preserve"> – SEÇÃO JUDICIÁRIA DO RIO GRANDE DO SUL</w:t>
      </w:r>
    </w:p>
    <w:p w14:paraId="2FF98B80" w14:textId="77777777" w:rsidR="006057C3" w:rsidRPr="00233C56" w:rsidRDefault="006057C3" w:rsidP="006057C3">
      <w:pPr>
        <w:spacing w:before="200" w:after="200" w:line="240" w:lineRule="auto"/>
        <w:jc w:val="both"/>
        <w:rPr>
          <w:b/>
          <w:bCs/>
        </w:rPr>
      </w:pPr>
    </w:p>
    <w:p w14:paraId="4F7A68CF" w14:textId="77777777" w:rsidR="006057C3" w:rsidRPr="00233C56" w:rsidRDefault="006057C3" w:rsidP="006057C3">
      <w:pPr>
        <w:spacing w:before="200" w:after="200" w:line="240" w:lineRule="auto"/>
        <w:jc w:val="both"/>
        <w:rPr>
          <w:b/>
          <w:bCs/>
        </w:rPr>
      </w:pPr>
    </w:p>
    <w:p w14:paraId="59163229" w14:textId="10A43EAB" w:rsidR="006057C3" w:rsidRPr="00233C56" w:rsidRDefault="006057C3" w:rsidP="006057C3">
      <w:pPr>
        <w:spacing w:before="200" w:after="200" w:line="240" w:lineRule="auto"/>
        <w:jc w:val="both"/>
        <w:rPr>
          <w:b/>
          <w:bCs/>
        </w:rPr>
      </w:pPr>
      <w:r w:rsidRPr="00233C56">
        <w:rPr>
          <w:b/>
          <w:bCs/>
        </w:rPr>
        <w:t xml:space="preserve"> Autos n.º </w:t>
      </w:r>
      <w:r w:rsidR="005F43B6" w:rsidRPr="005F43B6">
        <w:rPr>
          <w:b/>
          <w:bCs/>
        </w:rPr>
        <w:t>5002201-50.2023.4.04.7104/RS</w:t>
      </w:r>
      <w:r w:rsidR="005F43B6" w:rsidRPr="005F43B6">
        <w:rPr>
          <w:b/>
          <w:bCs/>
        </w:rPr>
        <w:cr/>
      </w:r>
    </w:p>
    <w:p w14:paraId="66EC5C87" w14:textId="77777777" w:rsidR="006057C3" w:rsidRDefault="006057C3" w:rsidP="006057C3">
      <w:pPr>
        <w:spacing w:before="200" w:after="200" w:line="240" w:lineRule="auto"/>
        <w:jc w:val="both"/>
      </w:pPr>
    </w:p>
    <w:p w14:paraId="268C5AAF" w14:textId="4638DFC1" w:rsidR="006057C3" w:rsidRDefault="006057C3" w:rsidP="00233C56">
      <w:pPr>
        <w:spacing w:before="200" w:after="200" w:line="240" w:lineRule="auto"/>
        <w:ind w:firstLine="708"/>
        <w:jc w:val="both"/>
      </w:pPr>
      <w:r w:rsidRPr="00233C56">
        <w:rPr>
          <w:b/>
          <w:bCs/>
        </w:rPr>
        <w:t>CAIXA ECONÔMICA FEDERAL - CEF</w:t>
      </w:r>
      <w:r>
        <w:t xml:space="preserve">, já devidamente qualificada nos autos em epígrafe, em que contende com </w:t>
      </w:r>
      <w:r w:rsidR="005F43B6" w:rsidRPr="005F43B6">
        <w:rPr>
          <w:b/>
          <w:bCs/>
        </w:rPr>
        <w:t>EGON EMILIO WUST</w:t>
      </w:r>
      <w:r w:rsidR="00C5584A">
        <w:t xml:space="preserve">, </w:t>
      </w:r>
      <w:r>
        <w:t xml:space="preserve">por sua advogada adiante assinada, com escritório profissional </w:t>
      </w:r>
      <w:r w:rsidR="00893873">
        <w:rPr>
          <w:rFonts w:cs="Calibri"/>
          <w:color w:val="000000"/>
          <w:sz w:val="20"/>
          <w:szCs w:val="20"/>
        </w:rPr>
        <w:t>Rua do Passeio, 38, Torre 2, 15 andar, Sala 1509/1512 – Centro - CEP:20021-290 – Rio de Janeiro / RJ</w:t>
      </w:r>
      <w:r>
        <w:t xml:space="preserve">, onde recebe intimações, vem, perante Vossa Excelência, apresentar </w:t>
      </w:r>
    </w:p>
    <w:p w14:paraId="316674DD" w14:textId="77777777" w:rsidR="006057C3" w:rsidRDefault="006057C3">
      <w:pPr>
        <w:spacing w:before="200" w:after="200" w:line="240" w:lineRule="auto"/>
        <w:jc w:val="center"/>
      </w:pPr>
    </w:p>
    <w:p w14:paraId="4D1BACCF" w14:textId="6B86E75B" w:rsidR="006057C3" w:rsidRPr="006057C3" w:rsidRDefault="006057C3">
      <w:pPr>
        <w:spacing w:before="200" w:after="200" w:line="240" w:lineRule="auto"/>
        <w:jc w:val="center"/>
        <w:rPr>
          <w:b/>
          <w:bCs/>
          <w:u w:val="single"/>
        </w:rPr>
      </w:pPr>
      <w:r w:rsidRPr="006057C3">
        <w:rPr>
          <w:b/>
          <w:bCs/>
          <w:u w:val="single"/>
        </w:rPr>
        <w:t xml:space="preserve">RECURSO INOMINADO </w:t>
      </w:r>
    </w:p>
    <w:p w14:paraId="4BB14A94" w14:textId="77777777" w:rsidR="006057C3" w:rsidRDefault="006057C3">
      <w:pPr>
        <w:spacing w:before="200" w:after="200" w:line="240" w:lineRule="auto"/>
        <w:jc w:val="center"/>
      </w:pPr>
    </w:p>
    <w:p w14:paraId="5382C613" w14:textId="39C167A0" w:rsidR="006057C3" w:rsidRDefault="006057C3" w:rsidP="006057C3">
      <w:pPr>
        <w:spacing w:before="200" w:after="200" w:line="240" w:lineRule="auto"/>
        <w:jc w:val="both"/>
      </w:pPr>
      <w:r>
        <w:t xml:space="preserve">para a Egrégia Turma Recursal, pelos motivos de fato e de direito integrantes do presente instrumento, que oferece em separado, requerendo o seu regular processamento e remessa ao Juízo ad quem para consequente conhecimento e julgamento. </w:t>
      </w:r>
    </w:p>
    <w:p w14:paraId="1BBFCF39" w14:textId="77777777" w:rsidR="006057C3" w:rsidRDefault="006057C3">
      <w:pPr>
        <w:spacing w:before="200" w:after="200" w:line="240" w:lineRule="auto"/>
        <w:jc w:val="center"/>
      </w:pPr>
    </w:p>
    <w:p w14:paraId="73B8D836" w14:textId="77777777" w:rsidR="006057C3" w:rsidRDefault="006057C3">
      <w:pPr>
        <w:spacing w:before="200" w:after="200" w:line="240" w:lineRule="auto"/>
        <w:jc w:val="center"/>
      </w:pPr>
      <w:r>
        <w:t xml:space="preserve">Nestes Termos, </w:t>
      </w:r>
    </w:p>
    <w:p w14:paraId="0DF6272E" w14:textId="77777777" w:rsidR="006057C3" w:rsidRDefault="006057C3">
      <w:pPr>
        <w:spacing w:before="200" w:after="200" w:line="240" w:lineRule="auto"/>
        <w:jc w:val="center"/>
      </w:pPr>
      <w:r>
        <w:t xml:space="preserve">Pede Deferimento. </w:t>
      </w:r>
    </w:p>
    <w:p w14:paraId="62CF1204" w14:textId="42A4102E" w:rsidR="006A71F7" w:rsidRDefault="00940B83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  <w:r>
        <w:t>P</w:t>
      </w:r>
      <w:r w:rsidR="005F43B6">
        <w:t>asso Fundo</w:t>
      </w:r>
      <w:r w:rsidR="006057C3">
        <w:t xml:space="preserve">, </w:t>
      </w:r>
      <w:r w:rsidR="004211D8">
        <w:t>1</w:t>
      </w:r>
      <w:r w:rsidR="005F43B6">
        <w:t>5</w:t>
      </w:r>
      <w:r w:rsidR="00233C56">
        <w:t xml:space="preserve"> </w:t>
      </w:r>
      <w:r w:rsidR="006057C3">
        <w:t xml:space="preserve">de </w:t>
      </w:r>
      <w:proofErr w:type="gramStart"/>
      <w:r w:rsidR="004E0C95">
        <w:t>Setembr</w:t>
      </w:r>
      <w:r w:rsidR="001635A9">
        <w:t>o</w:t>
      </w:r>
      <w:proofErr w:type="gramEnd"/>
      <w:r w:rsidR="006057C3">
        <w:t xml:space="preserve"> de 202</w:t>
      </w:r>
      <w:r w:rsidR="00893873">
        <w:t>3</w:t>
      </w:r>
    </w:p>
    <w:p w14:paraId="54E58A23" w14:textId="3A2252E8" w:rsidR="006A71F7" w:rsidRDefault="00893873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</w:rPr>
        <w:t>JOÃO BARBOSA</w:t>
      </w:r>
      <w:r>
        <w:rPr>
          <w:rFonts w:cs="Calibri"/>
          <w:b/>
          <w:bCs/>
        </w:rPr>
        <w:br/>
        <w:t>OAB/RS 90657-A</w:t>
      </w:r>
      <w:r>
        <w:rPr>
          <w:rFonts w:cs="Calibri"/>
          <w:b/>
          <w:bCs/>
        </w:rPr>
        <w:br/>
      </w:r>
      <w:r>
        <w:rPr>
          <w:rFonts w:cs="Calibri"/>
          <w:sz w:val="20"/>
          <w:szCs w:val="20"/>
        </w:rPr>
        <w:t> </w:t>
      </w:r>
    </w:p>
    <w:p w14:paraId="3526ADD8" w14:textId="77777777" w:rsidR="006A71F7" w:rsidRDefault="006A71F7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0DB60C52" w14:textId="77777777" w:rsidR="006A71F7" w:rsidRDefault="006A71F7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4A363856" w14:textId="77777777" w:rsidR="006A71F7" w:rsidRDefault="006A71F7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42207D8B" w14:textId="77777777" w:rsidR="006057C3" w:rsidRDefault="006057C3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232E364F" w14:textId="77777777" w:rsidR="006057C3" w:rsidRDefault="006057C3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22C1E86E" w14:textId="77777777" w:rsidR="006057C3" w:rsidRDefault="006057C3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56D97719" w14:textId="77777777" w:rsidR="006057C3" w:rsidRDefault="006057C3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6C86603C" w14:textId="77777777" w:rsidR="006057C3" w:rsidRDefault="006057C3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3B45AF9E" w14:textId="77777777" w:rsidR="006057C3" w:rsidRPr="006057C3" w:rsidRDefault="006057C3">
      <w:pPr>
        <w:spacing w:before="200" w:after="200" w:line="240" w:lineRule="auto"/>
        <w:jc w:val="center"/>
        <w:rPr>
          <w:rFonts w:cs="Calibri"/>
          <w:b/>
          <w:bCs/>
        </w:rPr>
      </w:pPr>
    </w:p>
    <w:p w14:paraId="6DE183C4" w14:textId="77777777" w:rsidR="006057C3" w:rsidRPr="006057C3" w:rsidRDefault="006057C3">
      <w:pPr>
        <w:spacing w:before="200" w:after="200" w:line="240" w:lineRule="auto"/>
        <w:jc w:val="center"/>
        <w:rPr>
          <w:rFonts w:cs="Calibri"/>
          <w:b/>
          <w:bCs/>
        </w:rPr>
      </w:pPr>
    </w:p>
    <w:p w14:paraId="5D58450A" w14:textId="77777777" w:rsidR="00940B83" w:rsidRDefault="00940B83">
      <w:pPr>
        <w:spacing w:before="200" w:after="200" w:line="240" w:lineRule="auto"/>
        <w:jc w:val="center"/>
        <w:rPr>
          <w:b/>
          <w:bCs/>
        </w:rPr>
      </w:pPr>
    </w:p>
    <w:p w14:paraId="1445620A" w14:textId="5112E7ED" w:rsidR="006057C3" w:rsidRPr="006057C3" w:rsidRDefault="006057C3">
      <w:pPr>
        <w:spacing w:before="200" w:after="200" w:line="240" w:lineRule="auto"/>
        <w:jc w:val="center"/>
        <w:rPr>
          <w:b/>
          <w:bCs/>
        </w:rPr>
      </w:pPr>
      <w:r w:rsidRPr="006057C3">
        <w:rPr>
          <w:b/>
          <w:bCs/>
        </w:rPr>
        <w:t xml:space="preserve">EGRÉGIA TURMA RECURSAL </w:t>
      </w:r>
    </w:p>
    <w:p w14:paraId="50C14D40" w14:textId="77777777" w:rsidR="006057C3" w:rsidRDefault="006057C3" w:rsidP="006057C3">
      <w:pPr>
        <w:spacing w:before="200" w:after="200" w:line="240" w:lineRule="auto"/>
        <w:jc w:val="both"/>
      </w:pPr>
    </w:p>
    <w:p w14:paraId="5A3C67C4" w14:textId="77777777" w:rsidR="006057C3" w:rsidRDefault="006057C3" w:rsidP="006057C3">
      <w:pPr>
        <w:spacing w:before="200" w:after="200" w:line="240" w:lineRule="auto"/>
        <w:jc w:val="both"/>
      </w:pPr>
      <w:r>
        <w:t xml:space="preserve">Recorrente: CAIXA ECONÔMICA FEDERAL – CEF </w:t>
      </w:r>
    </w:p>
    <w:p w14:paraId="07789580" w14:textId="560FF2E1" w:rsidR="006057C3" w:rsidRDefault="006057C3" w:rsidP="006057C3">
      <w:pPr>
        <w:spacing w:before="200" w:after="200" w:line="240" w:lineRule="auto"/>
        <w:jc w:val="both"/>
      </w:pPr>
      <w:r>
        <w:t xml:space="preserve">Recorrido: </w:t>
      </w:r>
      <w:r w:rsidR="005F43B6" w:rsidRPr="005F43B6">
        <w:t>EGON EMILIO WUST</w:t>
      </w:r>
    </w:p>
    <w:p w14:paraId="40BB3868" w14:textId="71E7D1A7" w:rsidR="006057C3" w:rsidRDefault="006057C3" w:rsidP="006057C3">
      <w:pPr>
        <w:spacing w:before="200" w:after="200" w:line="240" w:lineRule="auto"/>
        <w:jc w:val="both"/>
      </w:pPr>
      <w:r>
        <w:t xml:space="preserve">Autos n.º: </w:t>
      </w:r>
      <w:r w:rsidR="005F43B6" w:rsidRPr="005F43B6">
        <w:t>5002201-50.2023.4.04.7104/RS</w:t>
      </w:r>
    </w:p>
    <w:p w14:paraId="7E0B0A4C" w14:textId="7C4E1677" w:rsidR="006057C3" w:rsidRDefault="006057C3" w:rsidP="006057C3">
      <w:pPr>
        <w:spacing w:before="200" w:after="200" w:line="240" w:lineRule="auto"/>
        <w:jc w:val="both"/>
      </w:pPr>
      <w:r>
        <w:t xml:space="preserve">Origem: </w:t>
      </w:r>
      <w:r w:rsidR="00940B83">
        <w:t>2</w:t>
      </w:r>
      <w:r w:rsidR="00893873">
        <w:t>ª</w:t>
      </w:r>
      <w:r>
        <w:t xml:space="preserve"> Vara Federal da Subseção Judiciária de </w:t>
      </w:r>
      <w:r w:rsidR="00940B83">
        <w:t>P</w:t>
      </w:r>
      <w:r w:rsidR="005F43B6">
        <w:t>asso Fundo</w:t>
      </w:r>
      <w:r>
        <w:t xml:space="preserve"> – Seção Judiciária do Rio Grande do Sul </w:t>
      </w:r>
    </w:p>
    <w:p w14:paraId="21BEB13B" w14:textId="77777777" w:rsidR="006057C3" w:rsidRDefault="006057C3">
      <w:pPr>
        <w:spacing w:before="200" w:after="200" w:line="240" w:lineRule="auto"/>
        <w:jc w:val="center"/>
      </w:pPr>
    </w:p>
    <w:p w14:paraId="6B67B5D8" w14:textId="77777777" w:rsidR="006057C3" w:rsidRPr="00893873" w:rsidRDefault="006057C3" w:rsidP="006057C3">
      <w:pPr>
        <w:spacing w:before="200" w:after="200" w:line="240" w:lineRule="auto"/>
        <w:jc w:val="both"/>
        <w:rPr>
          <w:b/>
          <w:bCs/>
          <w:u w:val="single"/>
        </w:rPr>
      </w:pPr>
    </w:p>
    <w:p w14:paraId="7BE4ABCE" w14:textId="1B5D753F" w:rsidR="006057C3" w:rsidRPr="00893873" w:rsidRDefault="006057C3" w:rsidP="006057C3">
      <w:pPr>
        <w:spacing w:before="200" w:after="200" w:line="240" w:lineRule="auto"/>
        <w:jc w:val="both"/>
        <w:rPr>
          <w:b/>
          <w:bCs/>
          <w:u w:val="single"/>
        </w:rPr>
      </w:pPr>
      <w:r w:rsidRPr="00893873">
        <w:rPr>
          <w:b/>
          <w:bCs/>
          <w:u w:val="single"/>
        </w:rPr>
        <w:t xml:space="preserve">RAZÕES DE RECURSO INOMINADO </w:t>
      </w:r>
    </w:p>
    <w:p w14:paraId="27975D59" w14:textId="77777777" w:rsidR="006057C3" w:rsidRDefault="006057C3" w:rsidP="006057C3">
      <w:pPr>
        <w:spacing w:before="200" w:after="200" w:line="240" w:lineRule="auto"/>
        <w:jc w:val="both"/>
      </w:pPr>
    </w:p>
    <w:p w14:paraId="0E380A2B" w14:textId="77777777" w:rsidR="006057C3" w:rsidRDefault="006057C3" w:rsidP="006057C3">
      <w:pPr>
        <w:spacing w:before="200" w:after="200" w:line="240" w:lineRule="auto"/>
        <w:jc w:val="both"/>
      </w:pPr>
      <w:r>
        <w:t xml:space="preserve">Eméritos Julgadores: </w:t>
      </w:r>
    </w:p>
    <w:p w14:paraId="6B9056C3" w14:textId="77777777" w:rsidR="006057C3" w:rsidRDefault="006057C3" w:rsidP="006057C3">
      <w:pPr>
        <w:spacing w:before="200" w:after="200" w:line="240" w:lineRule="auto"/>
        <w:jc w:val="both"/>
      </w:pPr>
    </w:p>
    <w:p w14:paraId="4B0F7749" w14:textId="60E9272A" w:rsidR="006057C3" w:rsidRPr="00893873" w:rsidRDefault="006057C3" w:rsidP="006057C3">
      <w:pPr>
        <w:spacing w:before="200" w:after="200" w:line="240" w:lineRule="auto"/>
        <w:jc w:val="both"/>
        <w:rPr>
          <w:b/>
          <w:bCs/>
          <w:u w:val="single"/>
        </w:rPr>
      </w:pPr>
      <w:r w:rsidRPr="00893873">
        <w:rPr>
          <w:b/>
          <w:bCs/>
          <w:u w:val="single"/>
        </w:rPr>
        <w:t xml:space="preserve">1 - DA R. SENTENÇA </w:t>
      </w:r>
    </w:p>
    <w:p w14:paraId="1BFA0045" w14:textId="77777777" w:rsidR="006057C3" w:rsidRDefault="006057C3">
      <w:pPr>
        <w:spacing w:before="200" w:after="200" w:line="240" w:lineRule="auto"/>
        <w:jc w:val="center"/>
      </w:pPr>
    </w:p>
    <w:p w14:paraId="3FC17AD0" w14:textId="2B5FF9AC" w:rsidR="006057C3" w:rsidRDefault="006057C3" w:rsidP="006057C3">
      <w:pPr>
        <w:spacing w:before="200" w:after="200" w:line="240" w:lineRule="auto"/>
        <w:jc w:val="both"/>
        <w:rPr>
          <w:rFonts w:cs="Calibri"/>
          <w:b/>
          <w:bCs/>
          <w:u w:val="single"/>
        </w:rPr>
      </w:pPr>
      <w:r>
        <w:t>A r. sentença de evento julgou parcialmente procedentes os pedidos do recorrido nos seguintes termos:</w:t>
      </w:r>
    </w:p>
    <w:p w14:paraId="6B8B81DA" w14:textId="77777777" w:rsidR="006057C3" w:rsidRDefault="006057C3" w:rsidP="006057C3">
      <w:pPr>
        <w:spacing w:before="200" w:after="200" w:line="240" w:lineRule="auto"/>
        <w:jc w:val="both"/>
        <w:rPr>
          <w:rFonts w:cs="Calibri"/>
          <w:b/>
          <w:bCs/>
          <w:u w:val="single"/>
        </w:rPr>
      </w:pPr>
    </w:p>
    <w:p w14:paraId="25AB0669" w14:textId="77777777" w:rsidR="005F43B6" w:rsidRDefault="006057C3" w:rsidP="005F43B6">
      <w:pPr>
        <w:spacing w:before="200" w:after="200" w:line="240" w:lineRule="auto"/>
        <w:ind w:left="2268"/>
        <w:jc w:val="both"/>
        <w:rPr>
          <w:rFonts w:cs="Calibri"/>
          <w:b/>
          <w:bCs/>
          <w:i/>
          <w:iCs/>
          <w:u w:val="single"/>
        </w:rPr>
      </w:pPr>
      <w:r w:rsidRPr="006057C3">
        <w:rPr>
          <w:rFonts w:cs="Calibri"/>
          <w:b/>
          <w:bCs/>
          <w:i/>
          <w:iCs/>
          <w:u w:val="single"/>
        </w:rPr>
        <w:t>“</w:t>
      </w:r>
      <w:r w:rsidR="005F43B6" w:rsidRPr="005F43B6">
        <w:rPr>
          <w:rFonts w:cs="Calibri"/>
          <w:b/>
          <w:bCs/>
          <w:i/>
          <w:iCs/>
          <w:u w:val="single"/>
        </w:rPr>
        <w:t xml:space="preserve">III - Dispositivo </w:t>
      </w:r>
    </w:p>
    <w:p w14:paraId="7ED680DA" w14:textId="77777777" w:rsidR="005F43B6" w:rsidRDefault="005F43B6" w:rsidP="005F43B6">
      <w:pPr>
        <w:spacing w:before="200" w:after="200" w:line="240" w:lineRule="auto"/>
        <w:ind w:left="2268"/>
        <w:jc w:val="both"/>
        <w:rPr>
          <w:rFonts w:cs="Calibri"/>
          <w:b/>
          <w:bCs/>
          <w:i/>
          <w:iCs/>
          <w:u w:val="single"/>
        </w:rPr>
      </w:pPr>
      <w:r w:rsidRPr="005F43B6">
        <w:rPr>
          <w:rFonts w:cs="Calibri"/>
          <w:b/>
          <w:bCs/>
          <w:i/>
          <w:iCs/>
          <w:u w:val="single"/>
        </w:rPr>
        <w:t xml:space="preserve">Ante o exposto, afastada a preliminar arguida, julgo parcialmente procedentes os pedidos vertidos na petição inicial, extinguindo o feito com resolução de mérito, nos termos do artigo 487, inciso I, do CPC, para os efeitos de: </w:t>
      </w:r>
    </w:p>
    <w:p w14:paraId="33536D26" w14:textId="228F0BFF" w:rsidR="005F43B6" w:rsidRPr="005F43B6" w:rsidRDefault="005F43B6" w:rsidP="005F43B6">
      <w:pPr>
        <w:pStyle w:val="PargrafodaLista"/>
        <w:numPr>
          <w:ilvl w:val="0"/>
          <w:numId w:val="4"/>
        </w:numPr>
        <w:spacing w:before="200"/>
        <w:jc w:val="both"/>
        <w:rPr>
          <w:rFonts w:cs="Calibri"/>
          <w:b/>
          <w:bCs/>
          <w:i/>
          <w:iCs/>
          <w:u w:val="single"/>
        </w:rPr>
      </w:pPr>
      <w:proofErr w:type="spellStart"/>
      <w:r w:rsidRPr="005F43B6">
        <w:rPr>
          <w:rFonts w:cs="Calibri"/>
          <w:b/>
          <w:bCs/>
          <w:i/>
          <w:iCs/>
          <w:u w:val="single"/>
        </w:rPr>
        <w:t>confirmar</w:t>
      </w:r>
      <w:proofErr w:type="spellEnd"/>
      <w:r w:rsidRPr="005F43B6">
        <w:rPr>
          <w:rFonts w:cs="Calibri"/>
          <w:b/>
          <w:bCs/>
          <w:i/>
          <w:iCs/>
          <w:u w:val="single"/>
        </w:rPr>
        <w:t xml:space="preserve"> </w:t>
      </w:r>
      <w:proofErr w:type="gramStart"/>
      <w:r w:rsidRPr="005F43B6">
        <w:rPr>
          <w:rFonts w:cs="Calibri"/>
          <w:b/>
          <w:bCs/>
          <w:i/>
          <w:iCs/>
          <w:u w:val="single"/>
        </w:rPr>
        <w:t>a</w:t>
      </w:r>
      <w:proofErr w:type="gramEnd"/>
      <w:r w:rsidRPr="005F43B6">
        <w:rPr>
          <w:rFonts w:cs="Calibri"/>
          <w:b/>
          <w:bCs/>
          <w:i/>
          <w:iCs/>
          <w:u w:val="single"/>
        </w:rPr>
        <w:t xml:space="preserve"> </w:t>
      </w:r>
      <w:proofErr w:type="spellStart"/>
      <w:r w:rsidRPr="005F43B6">
        <w:rPr>
          <w:rFonts w:cs="Calibri"/>
          <w:b/>
          <w:bCs/>
          <w:i/>
          <w:iCs/>
          <w:u w:val="single"/>
        </w:rPr>
        <w:t>antecipação</w:t>
      </w:r>
      <w:proofErr w:type="spellEnd"/>
      <w:r w:rsidRPr="005F43B6">
        <w:rPr>
          <w:rFonts w:cs="Calibri"/>
          <w:b/>
          <w:bCs/>
          <w:i/>
          <w:iCs/>
          <w:u w:val="single"/>
        </w:rPr>
        <w:t xml:space="preserve"> de tutela deferida no E9, determinando que a CEF </w:t>
      </w:r>
      <w:proofErr w:type="spellStart"/>
      <w:r w:rsidRPr="005F43B6">
        <w:rPr>
          <w:rFonts w:cs="Calibri"/>
          <w:b/>
          <w:bCs/>
          <w:i/>
          <w:iCs/>
          <w:u w:val="single"/>
        </w:rPr>
        <w:t>readeque</w:t>
      </w:r>
      <w:proofErr w:type="spellEnd"/>
      <w:r w:rsidRPr="005F43B6">
        <w:rPr>
          <w:rFonts w:cs="Calibri"/>
          <w:b/>
          <w:bCs/>
          <w:i/>
          <w:iCs/>
          <w:u w:val="single"/>
        </w:rPr>
        <w:t xml:space="preserve"> o valor da parcela mensal do débito do autor com a redução de 1% ao mês do saldo devedor deferida pelo Ministério da Saúde e pelo FNDE; </w:t>
      </w:r>
    </w:p>
    <w:p w14:paraId="3499468F" w14:textId="77777777" w:rsidR="005F43B6" w:rsidRDefault="005F43B6" w:rsidP="005F43B6">
      <w:pPr>
        <w:pStyle w:val="PargrafodaLista"/>
        <w:numPr>
          <w:ilvl w:val="0"/>
          <w:numId w:val="4"/>
        </w:numPr>
        <w:spacing w:before="200"/>
        <w:jc w:val="both"/>
        <w:rPr>
          <w:rFonts w:cs="Calibri"/>
          <w:b/>
          <w:bCs/>
          <w:i/>
          <w:iCs/>
          <w:u w:val="single"/>
        </w:rPr>
      </w:pPr>
      <w:proofErr w:type="spellStart"/>
      <w:r w:rsidRPr="005F43B6">
        <w:rPr>
          <w:rFonts w:cs="Calibri"/>
          <w:b/>
          <w:bCs/>
          <w:i/>
          <w:iCs/>
          <w:u w:val="single"/>
        </w:rPr>
        <w:t>após</w:t>
      </w:r>
      <w:proofErr w:type="spellEnd"/>
      <w:r w:rsidRPr="005F43B6">
        <w:rPr>
          <w:rFonts w:cs="Calibri"/>
          <w:b/>
          <w:bCs/>
          <w:i/>
          <w:iCs/>
          <w:u w:val="single"/>
        </w:rPr>
        <w:t xml:space="preserve"> o </w:t>
      </w:r>
      <w:proofErr w:type="spellStart"/>
      <w:r w:rsidRPr="005F43B6">
        <w:rPr>
          <w:rFonts w:cs="Calibri"/>
          <w:b/>
          <w:bCs/>
          <w:i/>
          <w:iCs/>
          <w:u w:val="single"/>
        </w:rPr>
        <w:t>cumprimento</w:t>
      </w:r>
      <w:proofErr w:type="spellEnd"/>
      <w:r w:rsidRPr="005F43B6">
        <w:rPr>
          <w:rFonts w:cs="Calibri"/>
          <w:b/>
          <w:bCs/>
          <w:i/>
          <w:iCs/>
          <w:u w:val="single"/>
        </w:rPr>
        <w:t xml:space="preserve"> do item "a", os valores das diferenças efetivamente pagas pelo autor desde 02/2023 deverão ser compensadas com as prestações vincendas, nos termos da fundamentação, o que será apurado em liquidação de sentença. </w:t>
      </w:r>
    </w:p>
    <w:p w14:paraId="00437151" w14:textId="481DA6EA" w:rsidR="006057C3" w:rsidRPr="005F43B6" w:rsidRDefault="005F43B6" w:rsidP="005F43B6">
      <w:pPr>
        <w:pStyle w:val="PargrafodaLista"/>
        <w:spacing w:before="200"/>
        <w:ind w:left="2628"/>
        <w:jc w:val="both"/>
        <w:rPr>
          <w:rFonts w:cs="Calibri"/>
          <w:b/>
          <w:bCs/>
          <w:i/>
          <w:iCs/>
          <w:u w:val="single"/>
        </w:rPr>
      </w:pPr>
      <w:r w:rsidRPr="005F43B6">
        <w:rPr>
          <w:rFonts w:cs="Calibri"/>
          <w:b/>
          <w:bCs/>
          <w:i/>
          <w:iCs/>
          <w:u w:val="single"/>
        </w:rPr>
        <w:t xml:space="preserve">Sem </w:t>
      </w:r>
      <w:proofErr w:type="spellStart"/>
      <w:r w:rsidRPr="005F43B6">
        <w:rPr>
          <w:rFonts w:cs="Calibri"/>
          <w:b/>
          <w:bCs/>
          <w:i/>
          <w:iCs/>
          <w:u w:val="single"/>
        </w:rPr>
        <w:t>condenação</w:t>
      </w:r>
      <w:proofErr w:type="spellEnd"/>
      <w:r w:rsidRPr="005F43B6">
        <w:rPr>
          <w:rFonts w:cs="Calibri"/>
          <w:b/>
          <w:bCs/>
          <w:i/>
          <w:iCs/>
          <w:u w:val="single"/>
        </w:rPr>
        <w:t xml:space="preserve"> </w:t>
      </w:r>
      <w:proofErr w:type="spellStart"/>
      <w:r w:rsidRPr="005F43B6">
        <w:rPr>
          <w:rFonts w:cs="Calibri"/>
          <w:b/>
          <w:bCs/>
          <w:i/>
          <w:iCs/>
          <w:u w:val="single"/>
        </w:rPr>
        <w:t>em</w:t>
      </w:r>
      <w:proofErr w:type="spellEnd"/>
      <w:r w:rsidRPr="005F43B6">
        <w:rPr>
          <w:rFonts w:cs="Calibri"/>
          <w:b/>
          <w:bCs/>
          <w:i/>
          <w:iCs/>
          <w:u w:val="single"/>
        </w:rPr>
        <w:t xml:space="preserve"> </w:t>
      </w:r>
      <w:proofErr w:type="spellStart"/>
      <w:r w:rsidRPr="005F43B6">
        <w:rPr>
          <w:rFonts w:cs="Calibri"/>
          <w:b/>
          <w:bCs/>
          <w:i/>
          <w:iCs/>
          <w:u w:val="single"/>
        </w:rPr>
        <w:t>custas</w:t>
      </w:r>
      <w:proofErr w:type="spellEnd"/>
      <w:r w:rsidRPr="005F43B6">
        <w:rPr>
          <w:rFonts w:cs="Calibri"/>
          <w:b/>
          <w:bCs/>
          <w:i/>
          <w:iCs/>
          <w:u w:val="single"/>
        </w:rPr>
        <w:t xml:space="preserve"> e honorários advocatícios (art. 1º da Lei </w:t>
      </w:r>
      <w:proofErr w:type="gramStart"/>
      <w:r w:rsidRPr="005F43B6">
        <w:rPr>
          <w:rFonts w:cs="Calibri"/>
          <w:b/>
          <w:bCs/>
          <w:i/>
          <w:iCs/>
          <w:u w:val="single"/>
        </w:rPr>
        <w:t>n.º</w:t>
      </w:r>
      <w:proofErr w:type="gramEnd"/>
      <w:r w:rsidRPr="005F43B6">
        <w:rPr>
          <w:rFonts w:cs="Calibri"/>
          <w:b/>
          <w:bCs/>
          <w:i/>
          <w:iCs/>
          <w:u w:val="single"/>
        </w:rPr>
        <w:t xml:space="preserve"> 10.259/2001 c/c art. 55 da Lei n.º 9.099/1995).</w:t>
      </w:r>
      <w:r w:rsidR="006057C3" w:rsidRPr="005F43B6">
        <w:rPr>
          <w:rFonts w:cs="Calibri"/>
          <w:b/>
          <w:bCs/>
          <w:i/>
          <w:iCs/>
          <w:u w:val="single"/>
        </w:rPr>
        <w:t>”</w:t>
      </w:r>
    </w:p>
    <w:p w14:paraId="5C2B6152" w14:textId="77777777" w:rsidR="006057C3" w:rsidRDefault="006057C3" w:rsidP="006057C3">
      <w:pPr>
        <w:spacing w:before="200" w:after="200" w:line="240" w:lineRule="auto"/>
        <w:jc w:val="both"/>
        <w:rPr>
          <w:rFonts w:cs="Calibri"/>
          <w:b/>
          <w:bCs/>
          <w:u w:val="single"/>
        </w:rPr>
      </w:pPr>
    </w:p>
    <w:p w14:paraId="79AD4985" w14:textId="77777777" w:rsidR="006057C3" w:rsidRDefault="006057C3" w:rsidP="006057C3">
      <w:pPr>
        <w:spacing w:before="200" w:after="200" w:line="240" w:lineRule="auto"/>
        <w:jc w:val="both"/>
        <w:rPr>
          <w:rFonts w:cs="Calibri"/>
          <w:b/>
          <w:bCs/>
          <w:u w:val="single"/>
        </w:rPr>
      </w:pPr>
    </w:p>
    <w:p w14:paraId="6DA41AD6" w14:textId="77777777" w:rsidR="00893873" w:rsidRDefault="00893873" w:rsidP="006057C3">
      <w:pPr>
        <w:spacing w:before="200" w:after="200" w:line="240" w:lineRule="auto"/>
        <w:jc w:val="both"/>
        <w:rPr>
          <w:rFonts w:cs="Calibri"/>
          <w:b/>
          <w:bCs/>
          <w:u w:val="single"/>
        </w:rPr>
      </w:pPr>
    </w:p>
    <w:p w14:paraId="4CFB79DA" w14:textId="77777777" w:rsidR="00893873" w:rsidRDefault="00893873" w:rsidP="006057C3">
      <w:pPr>
        <w:spacing w:before="200" w:after="200" w:line="240" w:lineRule="auto"/>
        <w:jc w:val="both"/>
        <w:rPr>
          <w:rFonts w:cs="Calibri"/>
          <w:b/>
          <w:bCs/>
          <w:u w:val="single"/>
        </w:rPr>
      </w:pPr>
    </w:p>
    <w:p w14:paraId="382463FD" w14:textId="56CABCC7" w:rsidR="00CD76E6" w:rsidRPr="005B02A7" w:rsidRDefault="00CD76E6" w:rsidP="005F43B6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Diversamente do entendimento forçado pela parte </w:t>
      </w:r>
      <w:r w:rsidR="005F43B6">
        <w:rPr>
          <w:rFonts w:asciiTheme="minorHAnsi" w:hAnsiTheme="minorHAnsi" w:cstheme="minorHAnsi"/>
          <w:sz w:val="24"/>
          <w:szCs w:val="24"/>
        </w:rPr>
        <w:t>recorrida</w:t>
      </w:r>
      <w:r w:rsidRPr="005B02A7">
        <w:rPr>
          <w:rFonts w:asciiTheme="minorHAnsi" w:hAnsiTheme="minorHAnsi" w:cstheme="minorHAnsi"/>
          <w:sz w:val="24"/>
          <w:szCs w:val="24"/>
        </w:rPr>
        <w:t xml:space="preserve">, em inobservância à legislação aplicável, temos que a partir da publicação da Lei 12.202, de 14/01/2010, a CAIXA ECONÔMICA FEDERAL passou a atuar apenas como </w:t>
      </w:r>
      <w:r w:rsidRPr="005F43B6">
        <w:rPr>
          <w:rFonts w:asciiTheme="minorHAnsi" w:hAnsiTheme="minorHAnsi" w:cstheme="minorHAnsi"/>
          <w:b/>
          <w:bCs/>
          <w:sz w:val="24"/>
          <w:szCs w:val="24"/>
          <w:u w:val="single"/>
        </w:rPr>
        <w:t>Agente Financeiro do Programa FIES</w:t>
      </w:r>
      <w:r w:rsidRPr="005B02A7">
        <w:rPr>
          <w:rFonts w:asciiTheme="minorHAnsi" w:hAnsiTheme="minorHAnsi" w:cstheme="minorHAnsi"/>
          <w:sz w:val="24"/>
          <w:szCs w:val="24"/>
        </w:rPr>
        <w:t>, passando ao MEC/FNDE a gestão dos recursos financeiros, operacionalização e fiscalização do Programa, além das normas e políticas regulamentares.</w:t>
      </w:r>
    </w:p>
    <w:p w14:paraId="671CB5BA" w14:textId="77777777" w:rsidR="00CD76E6" w:rsidRPr="005B02A7" w:rsidRDefault="00CD76E6" w:rsidP="00CD76E6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3749216" w14:textId="77777777" w:rsidR="00CD76E6" w:rsidRPr="005B02A7" w:rsidRDefault="00CD76E6" w:rsidP="00CD76E6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ab/>
        <w:t>Dessa forma, a CAIXA ECONÔMICA FEDERAL, assim como o Banco do Brasil, habilitados pelo Agente Operador (MEC/FNDE), atuam apenas como AGENTES FINANCEIROS DO FIES, assumindo, exclusivamente, a competência de conceder os financiamentos com recursos do Fundo.</w:t>
      </w:r>
    </w:p>
    <w:p w14:paraId="3A1536F3" w14:textId="77777777" w:rsidR="00CD76E6" w:rsidRPr="005B02A7" w:rsidRDefault="00CD76E6" w:rsidP="00CD76E6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AE9E3C3" w14:textId="77777777" w:rsidR="00CD76E6" w:rsidRPr="005B02A7" w:rsidRDefault="00CD76E6" w:rsidP="00CD76E6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ab/>
        <w:t xml:space="preserve">Dessa forma, cabe esclarecer que as deliberações, bem como autorizações para o abatimento de 1% cabem exclusivamente ao MEC ao FNDE. </w:t>
      </w:r>
    </w:p>
    <w:p w14:paraId="59D3A7B9" w14:textId="77777777" w:rsidR="00CD76E6" w:rsidRPr="005B02A7" w:rsidRDefault="00CD76E6" w:rsidP="00CD76E6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7D65606" w14:textId="77777777" w:rsidR="00CD76E6" w:rsidRPr="00E71F56" w:rsidRDefault="00CD76E6" w:rsidP="00CD76E6">
      <w:pPr>
        <w:spacing w:before="200" w:after="2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sz w:val="24"/>
          <w:szCs w:val="24"/>
        </w:rPr>
        <w:tab/>
      </w:r>
      <w:r w:rsidRPr="00E71F56">
        <w:rPr>
          <w:rFonts w:asciiTheme="minorHAnsi" w:hAnsiTheme="minorHAnsi" w:cstheme="minorHAnsi"/>
          <w:b/>
          <w:bCs/>
          <w:sz w:val="24"/>
          <w:szCs w:val="24"/>
          <w:highlight w:val="yellow"/>
          <w:u w:val="single"/>
        </w:rPr>
        <w:t>Assim, percebemos pela tabela em anexo a evolução do débito, onde há a COMPROVAÇÃO DO ABATIMENTO DE 1% SOLICITADO PELO OFÍCIO 2029/2023 de 25/01/2023, de forma que se perdeu o objeto da demanda, vez que o requerimento realizado na seara administrativa foi atendido a tempo e contento, tão logo autorizado pelo Agente Operador (MEC/FNDE), vez que quaisquer alterações nos dados do contrato devem ser comandadas a partir do FNDE/MEC.</w:t>
      </w:r>
    </w:p>
    <w:p w14:paraId="64AEFAA5" w14:textId="77777777" w:rsidR="00CD76E6" w:rsidRPr="005B02A7" w:rsidRDefault="00CD76E6" w:rsidP="00CD76E6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7D27D4F" w14:textId="2BED931C" w:rsidR="00CD76E6" w:rsidRPr="00E71F56" w:rsidRDefault="00CD76E6" w:rsidP="00CD76E6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ab/>
        <w:t xml:space="preserve">Desta forma, </w:t>
      </w:r>
      <w:r w:rsidRPr="005F43B6">
        <w:rPr>
          <w:rFonts w:asciiTheme="minorHAnsi" w:hAnsiTheme="minorHAnsi" w:cstheme="minorHAnsi"/>
          <w:b/>
          <w:bCs/>
          <w:sz w:val="24"/>
          <w:szCs w:val="24"/>
          <w:u w:val="single"/>
        </w:rPr>
        <w:t>uma vez obtido ainda na esfera administrativa o pleito deduzido na inicial, resta inconteste a inexistência de pretensão resistida</w:t>
      </w:r>
      <w:r w:rsidRPr="005B02A7">
        <w:rPr>
          <w:rFonts w:asciiTheme="minorHAnsi" w:hAnsiTheme="minorHAnsi" w:cstheme="minorHAnsi"/>
          <w:sz w:val="24"/>
          <w:szCs w:val="24"/>
        </w:rPr>
        <w:t xml:space="preserve">. Ademais, não houve qualquer objeção da Caixa Econômica Federal (novamente, mero agente financeiro), </w:t>
      </w:r>
      <w:r w:rsidR="005F43B6">
        <w:rPr>
          <w:rFonts w:asciiTheme="minorHAnsi" w:hAnsiTheme="minorHAnsi" w:cstheme="minorHAnsi"/>
          <w:sz w:val="24"/>
          <w:szCs w:val="24"/>
        </w:rPr>
        <w:t>após o</w:t>
      </w:r>
      <w:r w:rsidRPr="005B02A7">
        <w:rPr>
          <w:rFonts w:asciiTheme="minorHAnsi" w:hAnsiTheme="minorHAnsi" w:cstheme="minorHAnsi"/>
          <w:sz w:val="24"/>
          <w:szCs w:val="24"/>
        </w:rPr>
        <w:t xml:space="preserve"> determinado pelo Agente Operador (MEC/FNDE)</w:t>
      </w:r>
      <w:r w:rsidR="005F43B6">
        <w:rPr>
          <w:rFonts w:asciiTheme="minorHAnsi" w:hAnsiTheme="minorHAnsi" w:cstheme="minorHAnsi"/>
          <w:sz w:val="24"/>
          <w:szCs w:val="24"/>
        </w:rPr>
        <w:t>, pelo que inexiste o litígio narrado pelo recorrido, de modo que a decisão já se verificava liquidada antes mesmo do ajuizamento da demanda</w:t>
      </w:r>
      <w:r w:rsidRPr="005B02A7">
        <w:rPr>
          <w:rFonts w:asciiTheme="minorHAnsi" w:hAnsiTheme="minorHAnsi" w:cstheme="minorHAnsi"/>
          <w:sz w:val="24"/>
          <w:szCs w:val="24"/>
        </w:rPr>
        <w:t>.</w:t>
      </w:r>
    </w:p>
    <w:p w14:paraId="511E12B8" w14:textId="77777777" w:rsidR="00CD76E6" w:rsidRDefault="00CD76E6" w:rsidP="00CD76E6">
      <w:pPr>
        <w:spacing w:line="360" w:lineRule="auto"/>
        <w:ind w:firstLine="288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9C10094" w14:textId="77777777" w:rsidR="00CD76E6" w:rsidRPr="005B02A7" w:rsidRDefault="00CD76E6" w:rsidP="00CD76E6">
      <w:pPr>
        <w:spacing w:line="360" w:lineRule="auto"/>
        <w:ind w:firstLine="288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II – QUANTO AO MÉRITO ILEGITIMIDADE PASSIVA DA CAIXA </w:t>
      </w:r>
    </w:p>
    <w:p w14:paraId="11A53F25" w14:textId="77777777" w:rsidR="005F43B6" w:rsidRDefault="005F43B6" w:rsidP="005F43B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4932006" w14:textId="77777777" w:rsidR="005F43B6" w:rsidRDefault="005F43B6" w:rsidP="005F43B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C3FD82D" w14:textId="0B7437F3" w:rsidR="00CD76E6" w:rsidRPr="005B02A7" w:rsidRDefault="00CD76E6" w:rsidP="005F43B6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No caso em tela, após a Publicação da Lei 12.202, de 14/01/2010, a Gestão e Operacionalização do FIES passou a ser efetuada no âmbito do FNDE/MEC, restringindo o papel da CAIXA a Agente Financeiro. </w:t>
      </w:r>
    </w:p>
    <w:p w14:paraId="485508D8" w14:textId="77777777" w:rsidR="00CD76E6" w:rsidRPr="005B02A7" w:rsidRDefault="00CD76E6" w:rsidP="005F43B6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Sendo específico na Portaria nº 7, que regulamenta o disposto no art. 6º-B da Lei nº 10.260, de 12 de julho de 2001, exatamente o caso dos autos, senão vejamos: </w:t>
      </w:r>
    </w:p>
    <w:p w14:paraId="628F66C0" w14:textId="77777777" w:rsidR="005F43B6" w:rsidRDefault="005F43B6" w:rsidP="00CD76E6">
      <w:pPr>
        <w:spacing w:line="360" w:lineRule="auto"/>
        <w:ind w:left="2977" w:firstLine="2880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027F02FF" w14:textId="77777777" w:rsidR="005F43B6" w:rsidRDefault="005F43B6" w:rsidP="00CD76E6">
      <w:pPr>
        <w:spacing w:line="360" w:lineRule="auto"/>
        <w:ind w:left="2977" w:firstLine="2880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42E944EF" w14:textId="77777777" w:rsidR="005F43B6" w:rsidRDefault="005F43B6" w:rsidP="00CD76E6">
      <w:pPr>
        <w:spacing w:line="360" w:lineRule="auto"/>
        <w:ind w:left="2977" w:firstLine="2880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01411FCA" w14:textId="5DA2A037" w:rsidR="00CD76E6" w:rsidRPr="006E1A35" w:rsidRDefault="00CD76E6" w:rsidP="00CD76E6">
      <w:pPr>
        <w:spacing w:line="360" w:lineRule="auto"/>
        <w:ind w:left="2977" w:firstLine="2880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6E1A35">
        <w:rPr>
          <w:rFonts w:asciiTheme="minorHAnsi" w:hAnsiTheme="minorHAnsi" w:cstheme="minorHAnsi"/>
          <w:b/>
          <w:bCs/>
          <w:i/>
          <w:iCs/>
          <w:sz w:val="24"/>
          <w:szCs w:val="24"/>
        </w:rPr>
        <w:t>Art. 5º À solicitação do abatimento e as suas renovações serão efetuadas em sistemas específicos disponibilizados: I - pelo FNDE, caso seja professor e estudante de curso de licenciatura, nos termos do inciso I do art. 2º, devendo registrar informações referentes ao contrato de financiamento</w:t>
      </w:r>
    </w:p>
    <w:p w14:paraId="1EF2C60F" w14:textId="77777777" w:rsidR="005F43B6" w:rsidRDefault="005F43B6" w:rsidP="005F43B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D6F1213" w14:textId="77777777" w:rsidR="005F43B6" w:rsidRDefault="005F43B6" w:rsidP="005F43B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A6D2947" w14:textId="62A4F59A" w:rsidR="00CD76E6" w:rsidRPr="005B02A7" w:rsidRDefault="00CD76E6" w:rsidP="005F43B6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Assim sendo, a Caixa, na condição de agente financeiro do Programa, não tem legitimidade para responder pelos valores cobrados, uma vez que, embora financie o contrato, apenas realiza as cobranças na forma como repassadas pelo Fundo. </w:t>
      </w:r>
    </w:p>
    <w:p w14:paraId="20BC4045" w14:textId="77777777" w:rsidR="005F43B6" w:rsidRDefault="005F43B6" w:rsidP="005F43B6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08D558AC" w14:textId="591549C7" w:rsidR="00CD76E6" w:rsidRPr="00E71F56" w:rsidRDefault="00CD76E6" w:rsidP="005F43B6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Pelo exposto, requer a parte </w:t>
      </w:r>
      <w:r w:rsidR="005F43B6">
        <w:rPr>
          <w:rFonts w:asciiTheme="minorHAnsi" w:hAnsiTheme="minorHAnsi" w:cstheme="minorHAnsi"/>
          <w:sz w:val="24"/>
          <w:szCs w:val="24"/>
        </w:rPr>
        <w:t>recorrente</w:t>
      </w:r>
      <w:r w:rsidRPr="005B02A7">
        <w:rPr>
          <w:rFonts w:asciiTheme="minorHAnsi" w:hAnsiTheme="minorHAnsi" w:cstheme="minorHAnsi"/>
          <w:sz w:val="24"/>
          <w:szCs w:val="24"/>
        </w:rPr>
        <w:t xml:space="preserve"> sua imediata exclusão do polo passivo da presente demanda, face à indiscutível ilegitimidade de parte passiva, com fulcro no artigo 330, inciso II c/c artigo 485, VI do Código de Processo Civil. Por conseguinte, requer a inclusão do Fundo Nacional de Desenvolvimento da Educação – FNDE no polo passivo da demanda, uma vez que somente ele pode esclarecer questões específicas sobre o contrato em comento.</w:t>
      </w:r>
    </w:p>
    <w:p w14:paraId="14609EC5" w14:textId="77777777" w:rsidR="00CD76E6" w:rsidRDefault="00CD76E6" w:rsidP="00CD76E6">
      <w:pPr>
        <w:spacing w:before="200" w:after="200" w:line="240" w:lineRule="auto"/>
        <w:jc w:val="center"/>
        <w:rPr>
          <w:b/>
          <w:bCs/>
          <w:u w:val="single"/>
        </w:rPr>
      </w:pPr>
    </w:p>
    <w:p w14:paraId="57B49095" w14:textId="1B5E86A8" w:rsidR="00CD76E6" w:rsidRDefault="00CD76E6" w:rsidP="00CD76E6">
      <w:pPr>
        <w:spacing w:before="200" w:after="200" w:line="240" w:lineRule="auto"/>
        <w:jc w:val="center"/>
        <w:rPr>
          <w:b/>
          <w:bCs/>
          <w:u w:val="single"/>
        </w:rPr>
      </w:pPr>
      <w:r w:rsidRPr="006B1470">
        <w:rPr>
          <w:b/>
          <w:bCs/>
          <w:u w:val="single"/>
        </w:rPr>
        <w:t>AUSÊNCIA DE PRETENSÃO RESISTIDA</w:t>
      </w:r>
    </w:p>
    <w:p w14:paraId="451B8BFB" w14:textId="77777777" w:rsidR="00CD76E6" w:rsidRPr="006B1470" w:rsidRDefault="00CD76E6" w:rsidP="00CD76E6">
      <w:pPr>
        <w:spacing w:before="200" w:after="200" w:line="24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- DA AUSÊNCIA DE INTERESSE PROCESSUAL - </w:t>
      </w:r>
    </w:p>
    <w:p w14:paraId="4CD5EC95" w14:textId="77777777" w:rsidR="00CD76E6" w:rsidRDefault="00CD76E6" w:rsidP="00CD76E6">
      <w:pPr>
        <w:spacing w:before="200" w:after="200" w:line="240" w:lineRule="auto"/>
      </w:pPr>
    </w:p>
    <w:p w14:paraId="45E1E626" w14:textId="4C92758C" w:rsidR="00CD76E6" w:rsidRDefault="00CD76E6" w:rsidP="00CD76E6">
      <w:pPr>
        <w:spacing w:before="200" w:after="200" w:line="240" w:lineRule="auto"/>
        <w:ind w:firstLine="708"/>
        <w:jc w:val="both"/>
      </w:pPr>
      <w:r>
        <w:t xml:space="preserve">A CAIXA, </w:t>
      </w:r>
      <w:r>
        <w:t>tão logo recebeu AUTORIZAÇÃO/ORDEM do órgão responsável por deliberar acerca da pertinência do pedido desnecessariamente trazido a juízo pelo recorrido, procedeu com o desconto</w:t>
      </w:r>
      <w:r>
        <w:t>.</w:t>
      </w:r>
    </w:p>
    <w:p w14:paraId="040C7F70" w14:textId="77777777" w:rsidR="00CD76E6" w:rsidRDefault="00CD76E6" w:rsidP="00CD76E6">
      <w:pPr>
        <w:spacing w:before="200" w:after="200" w:line="240" w:lineRule="auto"/>
        <w:ind w:firstLine="708"/>
        <w:jc w:val="both"/>
      </w:pPr>
    </w:p>
    <w:p w14:paraId="606BE31F" w14:textId="71434D2B" w:rsidR="00CD76E6" w:rsidRDefault="00CD76E6" w:rsidP="00CD76E6">
      <w:pPr>
        <w:spacing w:before="200" w:after="200" w:line="240" w:lineRule="auto"/>
        <w:ind w:firstLine="708"/>
        <w:jc w:val="both"/>
      </w:pPr>
      <w:r>
        <w:t xml:space="preserve">É dizer, o </w:t>
      </w:r>
      <w:r w:rsidRPr="00CD76E6">
        <w:t>desconto/abatimento de 1% já foi aplicado, nos termos em que comunicado pelo FNDE ao agente financeiro, e, sendo a CAIXA apenas agente financeiro para o presente contrato, depende de condutas do agente operador, FNDE, para cumprir a decisão.</w:t>
      </w:r>
    </w:p>
    <w:p w14:paraId="25E7C6F8" w14:textId="77777777" w:rsidR="005F43B6" w:rsidRDefault="005F43B6" w:rsidP="00CD76E6">
      <w:pPr>
        <w:pStyle w:val="NormalWeb"/>
        <w:shd w:val="clear" w:color="auto" w:fill="FFFFFF"/>
        <w:spacing w:after="0"/>
        <w:ind w:left="2268"/>
      </w:pPr>
    </w:p>
    <w:p w14:paraId="081F4515" w14:textId="3209329F" w:rsidR="00CD76E6" w:rsidRPr="00CD76E6" w:rsidRDefault="00CD76E6" w:rsidP="00CD76E6">
      <w:pPr>
        <w:pStyle w:val="NormalWeb"/>
        <w:shd w:val="clear" w:color="auto" w:fill="FFFFFF"/>
        <w:spacing w:after="0"/>
        <w:ind w:left="2268"/>
        <w:rPr>
          <w:rFonts w:ascii="Segoe UI" w:eastAsia="Times New Roman" w:hAnsi="Segoe UI" w:cs="Segoe UI"/>
          <w:color w:val="242424"/>
          <w:sz w:val="23"/>
          <w:szCs w:val="23"/>
          <w:lang w:eastAsia="pt-BR"/>
        </w:rPr>
      </w:pPr>
      <w:r>
        <w:t>“</w:t>
      </w:r>
      <w:r w:rsidRPr="00CD76E6">
        <w:rPr>
          <w:rFonts w:ascii="Calibri" w:eastAsia="Times New Roman" w:hAnsi="Calibri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1.1 Ainda assim, com base no descrito no corpo desta demanda, entendemos que a contestação se deve ao fato do Abatimento 1% já ter sido incluído no contrato, porém o valor da parcela não ter reduzido, mesmo com a dívida total ter sofrido redução.</w:t>
      </w:r>
    </w:p>
    <w:p w14:paraId="32A9F62B" w14:textId="77777777" w:rsidR="00CD76E6" w:rsidRPr="00CD76E6" w:rsidRDefault="00CD76E6" w:rsidP="00CD76E6">
      <w:pPr>
        <w:shd w:val="clear" w:color="auto" w:fill="FFFFFF"/>
        <w:spacing w:beforeAutospacing="1" w:after="0" w:afterAutospacing="1" w:line="240" w:lineRule="auto"/>
        <w:ind w:left="2268"/>
        <w:rPr>
          <w:rFonts w:ascii="Segoe UI" w:eastAsia="Times New Roman" w:hAnsi="Segoe UI" w:cs="Segoe UI"/>
          <w:color w:val="242424"/>
          <w:sz w:val="23"/>
          <w:szCs w:val="23"/>
          <w:lang w:eastAsia="pt-BR"/>
        </w:rPr>
      </w:pP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lastRenderedPageBreak/>
        <w:t>2. Esclarecemos que no cálculo efetuado pelo sistema, após a concessão do Abatimento 1%, é levado em consideração/mantido o valor anterior das parcelas, sendo </w:t>
      </w:r>
      <w:r w:rsidRPr="00CD76E6">
        <w:rPr>
          <w:rFonts w:eastAsia="Times New Roman" w:cs="Calibri"/>
          <w:b/>
          <w:bCs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reduzido o prazo final do contrato e não as prestações</w:t>
      </w: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.</w:t>
      </w:r>
    </w:p>
    <w:p w14:paraId="3D55AAA9" w14:textId="77777777" w:rsidR="00CD76E6" w:rsidRPr="00CD76E6" w:rsidRDefault="00CD76E6" w:rsidP="005F43B6">
      <w:pPr>
        <w:shd w:val="clear" w:color="auto" w:fill="FFFFFF"/>
        <w:spacing w:before="100" w:beforeAutospacing="1" w:after="100" w:afterAutospacing="1" w:line="240" w:lineRule="auto"/>
        <w:ind w:left="2268"/>
        <w:rPr>
          <w:rFonts w:ascii="Segoe UI" w:eastAsia="Times New Roman" w:hAnsi="Segoe UI" w:cs="Segoe UI"/>
          <w:color w:val="242424"/>
          <w:sz w:val="23"/>
          <w:szCs w:val="23"/>
          <w:lang w:eastAsia="pt-BR"/>
        </w:rPr>
      </w:pP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2.1 O contrato em questão tinha prazo de amortização original de </w:t>
      </w:r>
      <w:r w:rsidRPr="00CD76E6">
        <w:rPr>
          <w:rFonts w:eastAsia="Times New Roman" w:cs="Calibri"/>
          <w:b/>
          <w:bCs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228 meses</w:t>
      </w: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, finalizando em </w:t>
      </w:r>
      <w:r w:rsidRPr="00CD76E6">
        <w:rPr>
          <w:rFonts w:eastAsia="Times New Roman" w:cs="Calibri"/>
          <w:b/>
          <w:bCs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05/06/2040 </w:t>
      </w: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(antes do abatimento, posição de 26/01/2023): </w:t>
      </w:r>
    </w:p>
    <w:p w14:paraId="3BB6907B" w14:textId="77777777" w:rsidR="00CD76E6" w:rsidRDefault="00CD76E6" w:rsidP="00CD76E6">
      <w:pPr>
        <w:shd w:val="clear" w:color="auto" w:fill="FFFFFF"/>
        <w:spacing w:beforeAutospacing="1" w:after="0" w:afterAutospacing="1" w:line="240" w:lineRule="auto"/>
        <w:ind w:left="2268"/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</w:pP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 PRODUCAO                     SISTEMA DE APLICAÇÕES                   26/01/2023 CAIXA-SIAPI         DADOS GERAIS DO CONTRATO - OPER FIES      APIMX604 16:13:35 ------------------------------------------------------------------------------- NÚMERO DO CONTRATO ...........: 14.1552.185.0005497/76                         </w:t>
      </w:r>
    </w:p>
    <w:p w14:paraId="36A9A946" w14:textId="77777777" w:rsidR="00CD76E6" w:rsidRDefault="00CD76E6" w:rsidP="00CD76E6">
      <w:pPr>
        <w:shd w:val="clear" w:color="auto" w:fill="FFFFFF"/>
        <w:spacing w:beforeAutospacing="1" w:after="0" w:afterAutospacing="1" w:line="240" w:lineRule="auto"/>
        <w:ind w:left="2268"/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</w:pPr>
    </w:p>
    <w:p w14:paraId="2A76F745" w14:textId="77777777" w:rsidR="00CD76E6" w:rsidRDefault="00CD76E6" w:rsidP="00CD76E6">
      <w:pPr>
        <w:shd w:val="clear" w:color="auto" w:fill="FFFFFF"/>
        <w:spacing w:beforeAutospacing="1" w:after="0" w:afterAutospacing="1" w:line="240" w:lineRule="auto"/>
        <w:ind w:left="2268"/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</w:pPr>
    </w:p>
    <w:p w14:paraId="56992ACF" w14:textId="77777777" w:rsidR="00CD76E6" w:rsidRDefault="00CD76E6" w:rsidP="00CD76E6">
      <w:pPr>
        <w:shd w:val="clear" w:color="auto" w:fill="FFFFFF"/>
        <w:spacing w:beforeAutospacing="1" w:after="0" w:afterAutospacing="1" w:line="240" w:lineRule="auto"/>
        <w:ind w:left="2268"/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</w:pPr>
    </w:p>
    <w:p w14:paraId="662E24DD" w14:textId="77777777" w:rsidR="00CD76E6" w:rsidRDefault="00CD76E6" w:rsidP="00CD76E6">
      <w:pPr>
        <w:shd w:val="clear" w:color="auto" w:fill="FFFFFF"/>
        <w:spacing w:beforeAutospacing="1" w:after="0" w:afterAutospacing="1" w:line="240" w:lineRule="auto"/>
        <w:ind w:left="2268"/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</w:pPr>
    </w:p>
    <w:p w14:paraId="753A8F98" w14:textId="77777777" w:rsidR="00CD76E6" w:rsidRDefault="00CD76E6" w:rsidP="00CD76E6">
      <w:pPr>
        <w:shd w:val="clear" w:color="auto" w:fill="FFFFFF"/>
        <w:spacing w:beforeAutospacing="1" w:after="0" w:afterAutospacing="1" w:line="240" w:lineRule="auto"/>
        <w:ind w:left="2268"/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</w:pPr>
    </w:p>
    <w:p w14:paraId="2D543282" w14:textId="77777777" w:rsidR="00CD76E6" w:rsidRDefault="00CD76E6" w:rsidP="00CD76E6">
      <w:pPr>
        <w:shd w:val="clear" w:color="auto" w:fill="FFFFFF"/>
        <w:spacing w:before="100" w:beforeAutospacing="1" w:after="100" w:afterAutospacing="1" w:line="240" w:lineRule="auto"/>
        <w:ind w:left="2268"/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</w:pP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CLIENTE.......................: </w:t>
      </w:r>
      <w:r w:rsidRPr="00CD76E6">
        <w:rPr>
          <w:rFonts w:eastAsia="Times New Roman" w:cs="Calibri"/>
          <w:b/>
          <w:bCs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EGON EMILIO WUST</w:t>
      </w: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                               CPF/CGC.......................: 000026260130 / 300                          NÚMERO SEQUENCIAL FIES........: 016554026                                       SITUAÇÃO ATUAL DO CONTRATO....: FASE AMORT. II (</w:t>
      </w:r>
      <w:proofErr w:type="gramStart"/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FIES)   </w:t>
      </w:r>
      <w:proofErr w:type="gramEnd"/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 xml:space="preserve">                       PERÍODO FASE UTILIZAÇÃO.......: 05/01/2013  A  05/01/2019 PRAZO: 072 MESES     PRAZO CARÊNCIA FASE UTILIZAÇÃO: 029                                             </w:t>
      </w:r>
    </w:p>
    <w:p w14:paraId="4F1E501C" w14:textId="77777777" w:rsidR="00CD76E6" w:rsidRDefault="00CD76E6" w:rsidP="00CD76E6">
      <w:pPr>
        <w:shd w:val="clear" w:color="auto" w:fill="FFFFFF"/>
        <w:spacing w:before="100" w:beforeAutospacing="1" w:after="100" w:afterAutospacing="1" w:line="240" w:lineRule="auto"/>
        <w:ind w:left="2268"/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</w:pPr>
    </w:p>
    <w:p w14:paraId="1A80E379" w14:textId="1222763A" w:rsidR="00CD76E6" w:rsidRPr="00CD76E6" w:rsidRDefault="00CD76E6" w:rsidP="00CD76E6">
      <w:pPr>
        <w:shd w:val="clear" w:color="auto" w:fill="FFFFFF"/>
        <w:spacing w:before="100" w:beforeAutospacing="1" w:after="100" w:afterAutospacing="1" w:line="240" w:lineRule="auto"/>
        <w:ind w:left="2268"/>
        <w:rPr>
          <w:rFonts w:ascii="Segoe UI" w:eastAsia="Times New Roman" w:hAnsi="Segoe UI" w:cs="Segoe UI"/>
          <w:color w:val="242424"/>
          <w:sz w:val="23"/>
          <w:szCs w:val="23"/>
          <w:lang w:eastAsia="pt-BR"/>
        </w:rPr>
      </w:pP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 xml:space="preserve">PERÍODO FASE AMORTIZAÇÃO-I....: 05/06/2021  A  05/06/2021 PRAZO: 000 MESES     PERÍODO FASE </w:t>
      </w:r>
      <w:proofErr w:type="spellStart"/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AMORTIZAçÃO</w:t>
      </w:r>
      <w:proofErr w:type="spellEnd"/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-II...: 05/06/2021  A  </w:t>
      </w:r>
      <w:r w:rsidRPr="00CD76E6">
        <w:rPr>
          <w:rFonts w:eastAsia="Times New Roman" w:cs="Calibri"/>
          <w:b/>
          <w:bCs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05/06/2040</w:t>
      </w: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  </w:t>
      </w:r>
      <w:r w:rsidRPr="00CD76E6">
        <w:rPr>
          <w:rFonts w:eastAsia="Times New Roman" w:cs="Calibri"/>
          <w:b/>
          <w:bCs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PRAZO:</w:t>
      </w: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 </w:t>
      </w:r>
      <w:r w:rsidRPr="00CD76E6">
        <w:rPr>
          <w:rFonts w:eastAsia="Times New Roman" w:cs="Calibri"/>
          <w:b/>
          <w:bCs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228 MESES</w:t>
      </w:r>
      <w:r w:rsidRPr="00CD76E6">
        <w:rPr>
          <w:rFonts w:eastAsia="Times New Roman" w:cs="Calibri"/>
          <w:i/>
          <w:iCs/>
          <w:color w:val="242424"/>
          <w:sz w:val="23"/>
          <w:szCs w:val="23"/>
          <w:bdr w:val="none" w:sz="0" w:space="0" w:color="auto" w:frame="1"/>
          <w:lang w:eastAsia="pt-BR"/>
        </w:rPr>
        <w:t>     DATA ATUAL DO CONTRATO........: 05/02/2023                                      ANO/SEMESTRE BASE ............: 2018 / 02    PERCENTUAL CONTRATADO: 100,00  %   DATA DE LIBERAÇÃO DO CRÉDITO..: 05/03/2013                                     EXISTE MARCAÇÃO...............: NAO          PERMITE LIQUIDAÇÃO FASE UTIL.: NÃO                                             PERMITE EXCLUSÃO FASE UTIL...: SIM2.2</w:t>
      </w:r>
      <w:r w:rsidRPr="00CD76E6">
        <w:rPr>
          <w:rFonts w:ascii="Segoe UI" w:eastAsia="Times New Roman" w:hAnsi="Segoe UI" w:cs="Segoe UI"/>
          <w:color w:val="242424"/>
          <w:sz w:val="23"/>
          <w:szCs w:val="23"/>
          <w:lang w:eastAsia="pt-BR"/>
        </w:rPr>
        <w:t> O prazo final após a inclusão do Abatimento 1% reduziu para </w:t>
      </w:r>
      <w:r w:rsidRPr="00CD76E6">
        <w:rPr>
          <w:rFonts w:eastAsia="Times New Roman" w:cs="Calibri"/>
          <w:b/>
          <w:bCs/>
          <w:color w:val="242424"/>
          <w:sz w:val="23"/>
          <w:szCs w:val="23"/>
          <w:bdr w:val="none" w:sz="0" w:space="0" w:color="auto" w:frame="1"/>
          <w:lang w:eastAsia="pt-BR"/>
        </w:rPr>
        <w:t>140 meses</w:t>
      </w:r>
      <w:r w:rsidRPr="00CD76E6">
        <w:rPr>
          <w:rFonts w:ascii="Segoe UI" w:eastAsia="Times New Roman" w:hAnsi="Segoe UI" w:cs="Segoe UI"/>
          <w:color w:val="242424"/>
          <w:sz w:val="23"/>
          <w:szCs w:val="23"/>
          <w:lang w:eastAsia="pt-BR"/>
        </w:rPr>
        <w:t>, finalizando em </w:t>
      </w:r>
      <w:r w:rsidRPr="00CD76E6">
        <w:rPr>
          <w:rFonts w:eastAsia="Times New Roman" w:cs="Calibri"/>
          <w:b/>
          <w:bCs/>
          <w:color w:val="242424"/>
          <w:sz w:val="23"/>
          <w:szCs w:val="23"/>
          <w:bdr w:val="none" w:sz="0" w:space="0" w:color="auto" w:frame="1"/>
          <w:lang w:eastAsia="pt-BR"/>
        </w:rPr>
        <w:t>05/02/2033</w:t>
      </w:r>
      <w:r>
        <w:rPr>
          <w:rFonts w:ascii="Segoe UI" w:eastAsia="Times New Roman" w:hAnsi="Segoe UI" w:cs="Segoe UI"/>
          <w:color w:val="242424"/>
          <w:sz w:val="23"/>
          <w:szCs w:val="23"/>
          <w:lang w:eastAsia="pt-BR"/>
        </w:rPr>
        <w:t>”</w:t>
      </w:r>
    </w:p>
    <w:p w14:paraId="5EE9036A" w14:textId="5DA356C5" w:rsidR="00CD76E6" w:rsidRDefault="00CD76E6" w:rsidP="00CD76E6">
      <w:pPr>
        <w:spacing w:before="200" w:after="200" w:line="240" w:lineRule="auto"/>
        <w:jc w:val="both"/>
      </w:pPr>
    </w:p>
    <w:p w14:paraId="69EC126D" w14:textId="77777777" w:rsidR="00CD76E6" w:rsidRDefault="00CD76E6" w:rsidP="00CD76E6">
      <w:pPr>
        <w:spacing w:before="200" w:after="200" w:line="240" w:lineRule="auto"/>
        <w:ind w:firstLine="708"/>
        <w:jc w:val="both"/>
      </w:pPr>
    </w:p>
    <w:p w14:paraId="0647075D" w14:textId="200F063E" w:rsidR="00CD76E6" w:rsidRDefault="00CD76E6" w:rsidP="00CD76E6">
      <w:pPr>
        <w:spacing w:before="200" w:after="200" w:line="240" w:lineRule="auto"/>
        <w:ind w:firstLine="708"/>
        <w:jc w:val="both"/>
      </w:pPr>
      <w:r>
        <w:t xml:space="preserve">Todavia, é público e notório a enorme demanda </w:t>
      </w:r>
      <w:r>
        <w:t>do órgão público responsável pelo requerimento apresentado pela parte recorrida</w:t>
      </w:r>
      <w:r>
        <w:t>, de forma que a averiguação não é algo simples e de solução imediata, demandando tempo para uma conclusão.</w:t>
      </w:r>
    </w:p>
    <w:p w14:paraId="4615A121" w14:textId="77777777" w:rsidR="00CD76E6" w:rsidRDefault="00CD76E6" w:rsidP="00CD76E6">
      <w:pPr>
        <w:spacing w:before="200" w:after="200" w:line="240" w:lineRule="auto"/>
        <w:ind w:firstLine="708"/>
        <w:jc w:val="both"/>
      </w:pPr>
    </w:p>
    <w:p w14:paraId="6DF2402B" w14:textId="5E5C0034" w:rsidR="00CD76E6" w:rsidRDefault="00CD76E6" w:rsidP="00CD76E6">
      <w:pPr>
        <w:spacing w:before="200" w:after="200" w:line="240" w:lineRule="auto"/>
        <w:ind w:firstLine="708"/>
        <w:jc w:val="both"/>
      </w:pPr>
      <w:r>
        <w:t xml:space="preserve">Entretanto, ainda que no curso da análise administrativa, sem sequer contactar </w:t>
      </w:r>
      <w:r>
        <w:t>o órgão deliberativo</w:t>
      </w:r>
      <w:r>
        <w:t xml:space="preserve"> para informações sobre prazo de desfecho, a parte autora desnecessariamente propôs a presente demanda, que se demonstra notoriamente carecedora da ação, sob o aspecto da falta de interesse, no viés da ausência de NECESSIDADE.</w:t>
      </w:r>
    </w:p>
    <w:p w14:paraId="05619E6B" w14:textId="77777777" w:rsidR="00CD76E6" w:rsidRDefault="00CD76E6" w:rsidP="00CD76E6">
      <w:pPr>
        <w:spacing w:before="200" w:after="200" w:line="240" w:lineRule="auto"/>
        <w:ind w:firstLine="708"/>
        <w:jc w:val="both"/>
      </w:pPr>
    </w:p>
    <w:p w14:paraId="0194931B" w14:textId="5CA0F23C" w:rsidR="00CD76E6" w:rsidRDefault="00CD76E6" w:rsidP="00CD76E6">
      <w:pPr>
        <w:spacing w:before="200" w:after="200" w:line="240" w:lineRule="auto"/>
        <w:ind w:firstLine="708"/>
        <w:jc w:val="both"/>
      </w:pPr>
      <w:r>
        <w:t>Assim sendo, conforme antedito, a reclamação deduzida administrativamente pela parte autora foi julgada adequada e os valores devolvidos à sua conta, de modo que não se apresentou NECESSÁRIA a propositura da presente demanda, com movimentação da máquina judiciária para algo que seria resolvido administrativamente.</w:t>
      </w:r>
      <w:r>
        <w:t xml:space="preserve"> Pior, demanda a CAIXA, que se apresenta na operação como mero agente financeiro.</w:t>
      </w:r>
    </w:p>
    <w:p w14:paraId="65EB7FEF" w14:textId="77777777" w:rsidR="00CD76E6" w:rsidRDefault="00CD76E6" w:rsidP="00CD76E6">
      <w:pPr>
        <w:spacing w:before="200" w:after="200" w:line="240" w:lineRule="auto"/>
        <w:ind w:firstLine="708"/>
        <w:jc w:val="both"/>
      </w:pPr>
    </w:p>
    <w:p w14:paraId="3BDC326C" w14:textId="742081FE" w:rsidR="00CD76E6" w:rsidRDefault="00CD76E6" w:rsidP="00CD76E6">
      <w:pPr>
        <w:spacing w:before="200" w:after="200" w:line="240" w:lineRule="auto"/>
        <w:ind w:firstLine="708"/>
        <w:jc w:val="both"/>
      </w:pPr>
      <w:r>
        <w:t xml:space="preserve">Reitera-se que a parte autora em momento algum procurou </w:t>
      </w:r>
      <w:r>
        <w:t>os órgãos devidos</w:t>
      </w:r>
      <w:r>
        <w:t xml:space="preserve"> para informação sobre o andamento de seu pedido.</w:t>
      </w:r>
    </w:p>
    <w:p w14:paraId="1EEFD176" w14:textId="77777777" w:rsidR="00CD76E6" w:rsidRDefault="00CD76E6" w:rsidP="00CD76E6">
      <w:pPr>
        <w:spacing w:before="200" w:after="200" w:line="240" w:lineRule="auto"/>
        <w:ind w:firstLine="708"/>
        <w:jc w:val="both"/>
      </w:pPr>
    </w:p>
    <w:p w14:paraId="09873B3F" w14:textId="373514C6" w:rsidR="00CD76E6" w:rsidRDefault="00CD76E6" w:rsidP="00CD76E6">
      <w:pPr>
        <w:spacing w:before="200" w:after="200" w:line="240" w:lineRule="auto"/>
        <w:ind w:firstLine="708"/>
        <w:jc w:val="both"/>
      </w:pPr>
      <w:r>
        <w:t xml:space="preserve">Assim sendo, considerando a </w:t>
      </w:r>
      <w:r w:rsidRPr="00CD76E6">
        <w:rPr>
          <w:b/>
          <w:bCs/>
          <w:u w:val="single"/>
        </w:rPr>
        <w:t>PERDA DO OBJETO</w:t>
      </w:r>
      <w:r>
        <w:t xml:space="preserve"> com a devolução integral dos valores reclamados, bem como por ter sequer se informado sobre o andamento da reclamação administrativa, é indiscutível a ausência de pretensão resistida, pelo que não há razões que justifiquem a necessidade de intervenção judicial, devendo ser</w:t>
      </w:r>
      <w:r>
        <w:t xml:space="preserve"> provido o presente recurso, e por conseguinte</w:t>
      </w:r>
      <w:r>
        <w:t xml:space="preserve"> o processo extinto sem resolução de mérito por ausência de interesse processual, nos termos do art. 485, VI, CPC. </w:t>
      </w:r>
    </w:p>
    <w:p w14:paraId="54966118" w14:textId="77777777" w:rsidR="004E0C95" w:rsidRDefault="004E0C95" w:rsidP="004E0C95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2817BB53" w14:textId="77777777" w:rsidR="004E0C95" w:rsidRDefault="004E0C95" w:rsidP="004E0C95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CONCLUSÃO</w:t>
      </w:r>
    </w:p>
    <w:p w14:paraId="317A1E51" w14:textId="77777777" w:rsidR="004E0C95" w:rsidRDefault="004E0C95" w:rsidP="004E0C95">
      <w:pPr>
        <w:spacing w:before="200" w:after="200" w:line="240" w:lineRule="auto"/>
        <w:jc w:val="center"/>
        <w:rPr>
          <w:rFonts w:cs="Calibri"/>
          <w:sz w:val="20"/>
          <w:szCs w:val="20"/>
        </w:rPr>
      </w:pPr>
    </w:p>
    <w:p w14:paraId="34E9E7FC" w14:textId="77777777" w:rsidR="004E0C95" w:rsidRDefault="004E0C95" w:rsidP="004E0C95">
      <w:pPr>
        <w:spacing w:before="200" w:after="200" w:line="240" w:lineRule="auto"/>
        <w:ind w:firstLine="708"/>
        <w:jc w:val="both"/>
      </w:pPr>
      <w:r>
        <w:t>Isto posto, requer digne-se esta Egrégia Turma Recursal em dar provimento ao presente recurso, ao efeito de reformar o r. decisum recorrido, conforme fundamentação supra, por medida de inteira JUSTIÇA!</w:t>
      </w:r>
    </w:p>
    <w:p w14:paraId="0C75913B" w14:textId="77777777" w:rsidR="004E0C95" w:rsidRDefault="004E0C95" w:rsidP="004E0C95">
      <w:pPr>
        <w:spacing w:before="200" w:after="200" w:line="240" w:lineRule="auto"/>
        <w:ind w:firstLine="708"/>
        <w:jc w:val="both"/>
        <w:rPr>
          <w:rFonts w:cs="Calibri"/>
          <w:sz w:val="20"/>
          <w:szCs w:val="20"/>
        </w:rPr>
      </w:pPr>
      <w:r>
        <w:rPr>
          <w:rFonts w:cs="Calibri"/>
        </w:rPr>
        <w:t xml:space="preserve">Requer a Recorrente que todas as intimações sejam encaminhadas ao escritório de seus patronos, sito na </w:t>
      </w:r>
      <w:r>
        <w:rPr>
          <w:rFonts w:cs="Calibri"/>
          <w:color w:val="000000"/>
          <w:sz w:val="20"/>
          <w:szCs w:val="20"/>
        </w:rPr>
        <w:t xml:space="preserve">Rua do Passeio, 38, Torre 2, 15 andar, Sala 1509/1512 – Centro - CEP:20021-290 – RJ – Rio de Janeiro </w:t>
      </w:r>
      <w:r>
        <w:rPr>
          <w:rFonts w:cs="Calibri"/>
        </w:rPr>
        <w:t xml:space="preserve">e que as publicações sejam realizadas, exclusivamente, em nome do patrono </w:t>
      </w:r>
      <w:r>
        <w:rPr>
          <w:rFonts w:cs="Calibri"/>
          <w:b/>
          <w:bCs/>
          <w:u w:val="single"/>
        </w:rPr>
        <w:t>Dr. JOÃO ALVES BARBOSA FILHO,</w:t>
      </w:r>
      <w:r>
        <w:rPr>
          <w:rFonts w:cs="Calibri"/>
        </w:rPr>
        <w:t xml:space="preserve"> inscrito sob o nº </w:t>
      </w:r>
      <w:r>
        <w:rPr>
          <w:rFonts w:cs="Calibri"/>
          <w:b/>
          <w:bCs/>
          <w:u w:val="single"/>
        </w:rPr>
        <w:t>OAB/RS 90657-A,</w:t>
      </w:r>
      <w:r>
        <w:rPr>
          <w:rFonts w:cs="Calibri"/>
        </w:rPr>
        <w:t xml:space="preserve"> sob pena de nulidade </w:t>
      </w:r>
      <w:proofErr w:type="gramStart"/>
      <w:r>
        <w:rPr>
          <w:rFonts w:cs="Calibri"/>
        </w:rPr>
        <w:t>das mesmas</w:t>
      </w:r>
      <w:proofErr w:type="gramEnd"/>
      <w:r>
        <w:rPr>
          <w:rFonts w:cs="Calibri"/>
        </w:rPr>
        <w:t>.</w:t>
      </w:r>
    </w:p>
    <w:p w14:paraId="15514061" w14:textId="77777777" w:rsidR="004E0C95" w:rsidRDefault="004E0C95" w:rsidP="004E0C9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848D490" w14:textId="6BF6BA57" w:rsidR="004767F5" w:rsidRDefault="004E0C95" w:rsidP="004E0C95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</w:rPr>
        <w:t>Nestes Termos,</w:t>
      </w:r>
      <w:r>
        <w:rPr>
          <w:rFonts w:cs="Calibri"/>
        </w:rPr>
        <w:br/>
        <w:t> Pede Deferimento,</w:t>
      </w:r>
      <w:r>
        <w:rPr>
          <w:rFonts w:cs="Calibri"/>
        </w:rPr>
        <w:br/>
      </w:r>
      <w:r>
        <w:rPr>
          <w:rFonts w:cs="Calibri"/>
        </w:rPr>
        <w:br/>
        <w:t>P</w:t>
      </w:r>
      <w:r w:rsidR="005F43B6">
        <w:rPr>
          <w:rFonts w:cs="Calibri"/>
        </w:rPr>
        <w:t>asso Fundo</w:t>
      </w:r>
      <w:r>
        <w:rPr>
          <w:rFonts w:cs="Calibri"/>
        </w:rPr>
        <w:t xml:space="preserve">, </w:t>
      </w:r>
      <w:r w:rsidR="004211D8">
        <w:rPr>
          <w:rFonts w:cs="Calibri"/>
        </w:rPr>
        <w:t>1</w:t>
      </w:r>
      <w:r w:rsidR="005F43B6">
        <w:rPr>
          <w:rFonts w:cs="Calibri"/>
        </w:rPr>
        <w:t>5</w:t>
      </w:r>
      <w:r>
        <w:rPr>
          <w:rFonts w:cs="Calibri"/>
        </w:rPr>
        <w:t xml:space="preserve"> de </w:t>
      </w:r>
      <w:proofErr w:type="gramStart"/>
      <w:r>
        <w:rPr>
          <w:rFonts w:cs="Calibri"/>
        </w:rPr>
        <w:t>Setembro</w:t>
      </w:r>
      <w:proofErr w:type="gramEnd"/>
      <w:r>
        <w:rPr>
          <w:rFonts w:cs="Calibri"/>
        </w:rPr>
        <w:t xml:space="preserve"> de 2023.</w:t>
      </w:r>
      <w:r>
        <w:rPr>
          <w:rFonts w:cs="Calibri"/>
        </w:rPr>
        <w:br/>
      </w:r>
      <w:r>
        <w:rPr>
          <w:rFonts w:cs="Calibri"/>
        </w:rPr>
        <w:br/>
      </w:r>
      <w:r>
        <w:rPr>
          <w:rFonts w:cs="Calibri"/>
          <w:b/>
          <w:bCs/>
        </w:rPr>
        <w:t>JOÃO BARBOSA</w:t>
      </w:r>
      <w:r>
        <w:rPr>
          <w:rFonts w:cs="Calibri"/>
          <w:b/>
          <w:bCs/>
        </w:rPr>
        <w:br/>
        <w:t>OAB/RS 90657-A</w:t>
      </w:r>
      <w:r>
        <w:rPr>
          <w:rFonts w:cs="Calibri"/>
          <w:b/>
          <w:bCs/>
        </w:rPr>
        <w:br/>
      </w:r>
    </w:p>
    <w:p w14:paraId="0D0F5B3A" w14:textId="77777777" w:rsidR="004767F5" w:rsidRDefault="00291592" w:rsidP="003C625D">
      <w:pPr>
        <w:spacing w:before="200" w:after="200" w:line="240" w:lineRule="auto"/>
        <w:ind w:firstLine="567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12B7B6A" w14:textId="77777777" w:rsidR="004767F5" w:rsidRDefault="00291592" w:rsidP="003C625D">
      <w:pPr>
        <w:spacing w:before="200" w:after="200" w:line="240" w:lineRule="auto"/>
        <w:ind w:firstLine="567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C2A65F4" w14:textId="77777777" w:rsidR="004767F5" w:rsidRDefault="00291592" w:rsidP="003C625D">
      <w:pPr>
        <w:spacing w:before="200" w:after="200" w:line="240" w:lineRule="auto"/>
        <w:ind w:firstLine="567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sectPr w:rsidR="004767F5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4FFDF" w14:textId="77777777" w:rsidR="00470301" w:rsidRDefault="00470301">
      <w:pPr>
        <w:spacing w:after="0" w:line="240" w:lineRule="auto"/>
      </w:pPr>
      <w:r>
        <w:separator/>
      </w:r>
    </w:p>
  </w:endnote>
  <w:endnote w:type="continuationSeparator" w:id="0">
    <w:p w14:paraId="6E66AF4F" w14:textId="77777777" w:rsidR="00470301" w:rsidRDefault="00470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8477" w14:textId="77777777" w:rsidR="00FA2C18" w:rsidRDefault="00291592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73479ECC" w14:textId="77777777" w:rsidR="00FE5317" w:rsidRPr="00FE5317" w:rsidRDefault="00291592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DA3E296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DFEEB" w14:textId="77777777" w:rsidR="00470301" w:rsidRDefault="00470301" w:rsidP="00FE5317">
      <w:pPr>
        <w:spacing w:after="0" w:line="240" w:lineRule="auto"/>
      </w:pPr>
      <w:r>
        <w:separator/>
      </w:r>
    </w:p>
  </w:footnote>
  <w:footnote w:type="continuationSeparator" w:id="0">
    <w:p w14:paraId="72E09A50" w14:textId="77777777" w:rsidR="00470301" w:rsidRDefault="00470301" w:rsidP="00FE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CF882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1A45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570EC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5257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68FA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558D7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EEA4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84245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2C16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B7958F3"/>
    <w:multiLevelType w:val="hybridMultilevel"/>
    <w:tmpl w:val="52C0237E"/>
    <w:lvl w:ilvl="0" w:tplc="339EA5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36095"/>
    <w:multiLevelType w:val="hybridMultilevel"/>
    <w:tmpl w:val="906E41C4"/>
    <w:lvl w:ilvl="0" w:tplc="6E4838AC">
      <w:start w:val="1"/>
      <w:numFmt w:val="lowerLetter"/>
      <w:lvlText w:val="(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 w15:restartNumberingAfterBreak="0">
    <w:nsid w:val="59F66FEF"/>
    <w:multiLevelType w:val="hybridMultilevel"/>
    <w:tmpl w:val="FF1C9F92"/>
    <w:lvl w:ilvl="0" w:tplc="AB92B32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879607">
    <w:abstractNumId w:val="0"/>
  </w:num>
  <w:num w:numId="2" w16cid:durableId="444859100">
    <w:abstractNumId w:val="3"/>
  </w:num>
  <w:num w:numId="3" w16cid:durableId="126818158">
    <w:abstractNumId w:val="1"/>
  </w:num>
  <w:num w:numId="4" w16cid:durableId="1453475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61712"/>
    <w:rsid w:val="000C60A8"/>
    <w:rsid w:val="001635A9"/>
    <w:rsid w:val="00187E21"/>
    <w:rsid w:val="00233C56"/>
    <w:rsid w:val="002447F1"/>
    <w:rsid w:val="00265377"/>
    <w:rsid w:val="00291592"/>
    <w:rsid w:val="00326B23"/>
    <w:rsid w:val="003349B7"/>
    <w:rsid w:val="0037684E"/>
    <w:rsid w:val="00387F34"/>
    <w:rsid w:val="003C625D"/>
    <w:rsid w:val="003F5DCE"/>
    <w:rsid w:val="00404C94"/>
    <w:rsid w:val="004211D8"/>
    <w:rsid w:val="00470301"/>
    <w:rsid w:val="004767F5"/>
    <w:rsid w:val="00486EBB"/>
    <w:rsid w:val="004E0C95"/>
    <w:rsid w:val="0052134B"/>
    <w:rsid w:val="00530F86"/>
    <w:rsid w:val="00550699"/>
    <w:rsid w:val="00563B51"/>
    <w:rsid w:val="005663F9"/>
    <w:rsid w:val="005869BC"/>
    <w:rsid w:val="005D4224"/>
    <w:rsid w:val="005E1F47"/>
    <w:rsid w:val="005F43B6"/>
    <w:rsid w:val="006057C3"/>
    <w:rsid w:val="00606A04"/>
    <w:rsid w:val="00654BB2"/>
    <w:rsid w:val="006A71F7"/>
    <w:rsid w:val="006B1470"/>
    <w:rsid w:val="006F66E3"/>
    <w:rsid w:val="006F7A6B"/>
    <w:rsid w:val="00701612"/>
    <w:rsid w:val="0076787A"/>
    <w:rsid w:val="007B689A"/>
    <w:rsid w:val="007E1F86"/>
    <w:rsid w:val="00873596"/>
    <w:rsid w:val="00893873"/>
    <w:rsid w:val="008E1AB2"/>
    <w:rsid w:val="00940B83"/>
    <w:rsid w:val="00956E0D"/>
    <w:rsid w:val="009A636B"/>
    <w:rsid w:val="009D3C6C"/>
    <w:rsid w:val="009E3B76"/>
    <w:rsid w:val="00B60E96"/>
    <w:rsid w:val="00C46726"/>
    <w:rsid w:val="00C5584A"/>
    <w:rsid w:val="00C86C15"/>
    <w:rsid w:val="00CA363D"/>
    <w:rsid w:val="00CD6E51"/>
    <w:rsid w:val="00CD76E6"/>
    <w:rsid w:val="00D8358C"/>
    <w:rsid w:val="00D90483"/>
    <w:rsid w:val="00E67247"/>
    <w:rsid w:val="00EB6B0C"/>
    <w:rsid w:val="00EC3A99"/>
    <w:rsid w:val="00F26943"/>
    <w:rsid w:val="00F66500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CEBF"/>
  <w15:docId w15:val="{B1D53E81-F9B1-477C-BA7B-E1908A80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character" w:customStyle="1" w:styleId="var">
    <w:name w:val="var"/>
    <w:basedOn w:val="Fontepargpadro"/>
  </w:style>
  <w:style w:type="character" w:styleId="Refdenotaderodap">
    <w:name w:val="footnote reference"/>
    <w:basedOn w:val="Fontepargpadro"/>
    <w:rsid w:val="00805BCE"/>
    <w:rPr>
      <w:vertAlign w:val="superscript"/>
    </w:rPr>
  </w:style>
  <w:style w:type="paragraph" w:styleId="Textodenotaderodap">
    <w:name w:val="footnote text"/>
    <w:basedOn w:val="Normal"/>
    <w:rsid w:val="00805BCE"/>
    <w:rPr>
      <w:sz w:val="20"/>
      <w:szCs w:val="20"/>
    </w:rPr>
  </w:style>
  <w:style w:type="paragraph" w:styleId="PargrafodaLista">
    <w:name w:val="List Paragraph"/>
    <w:aliases w:val="Normal numerado"/>
    <w:basedOn w:val="Normal"/>
    <w:link w:val="PargrafodaListaChar"/>
    <w:uiPriority w:val="34"/>
    <w:qFormat/>
    <w:rsid w:val="00D90483"/>
    <w:pPr>
      <w:spacing w:after="200" w:line="240" w:lineRule="auto"/>
      <w:ind w:left="708"/>
    </w:pPr>
    <w:rPr>
      <w:rFonts w:ascii="Cambria" w:eastAsia="Cambria" w:hAnsi="Cambria"/>
      <w:sz w:val="24"/>
      <w:szCs w:val="24"/>
      <w:lang w:val="en-US"/>
    </w:rPr>
  </w:style>
  <w:style w:type="character" w:customStyle="1" w:styleId="PargrafodaListaChar">
    <w:name w:val="Parágrafo da Lista Char"/>
    <w:aliases w:val="Normal numerado Char"/>
    <w:link w:val="PargrafodaLista"/>
    <w:uiPriority w:val="34"/>
    <w:locked/>
    <w:rsid w:val="00D90483"/>
    <w:rPr>
      <w:rFonts w:ascii="Cambria" w:eastAsia="Cambria" w:hAnsi="Cambria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563B51"/>
    <w:rPr>
      <w:rFonts w:ascii="Times New Roman" w:hAnsi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CD76E6"/>
    <w:rPr>
      <w:i/>
      <w:iCs/>
    </w:rPr>
  </w:style>
  <w:style w:type="character" w:styleId="Forte">
    <w:name w:val="Strong"/>
    <w:basedOn w:val="Fontepargpadro"/>
    <w:uiPriority w:val="22"/>
    <w:qFormat/>
    <w:rsid w:val="00CD76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1574</Words>
  <Characters>8503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2023-09-15T21:50:00Z</dcterms:created>
  <dcterms:modified xsi:type="dcterms:W3CDTF">2023-09-15T21:50:00Z</dcterms:modified>
</cp:coreProperties>
</file>