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DD0322" w:rsidTr="00DD0322">
        <w:trPr>
          <w:tblCellSpacing w:w="0" w:type="dxa"/>
        </w:trPr>
        <w:tc>
          <w:tcPr>
            <w:tcW w:w="0" w:type="auto"/>
            <w:vAlign w:val="center"/>
            <w:hideMark/>
          </w:tcPr>
          <w:p w:rsidR="002A00AB" w:rsidRDefault="002A00AB" w:rsidP="002A00AB">
            <w:pPr>
              <w:ind w:right="2328"/>
              <w:jc w:val="right"/>
              <w:rPr>
                <w:rFonts w:ascii="Verdana" w:hAnsi="Verdana"/>
                <w:color w:val="666666"/>
                <w:sz w:val="15"/>
                <w:szCs w:val="15"/>
              </w:rPr>
            </w:pPr>
            <w:r>
              <w:rPr>
                <w:rFonts w:ascii="Verdana" w:hAnsi="Verdana"/>
                <w:color w:val="666666"/>
                <w:sz w:val="15"/>
                <w:szCs w:val="15"/>
              </w:rPr>
              <w:t>379502 - C1 / 2008-20119 / INV</w:t>
            </w:r>
          </w:p>
          <w:p w:rsidR="00DD0322" w:rsidRDefault="00DD0322" w:rsidP="00CD43DD">
            <w:pPr>
              <w:pStyle w:val="NormalWeb"/>
            </w:pPr>
            <w:r>
              <w:rPr>
                <w:rStyle w:val="style41"/>
              </w:rPr>
              <w:t>JOÃO BARBOSA</w:t>
            </w:r>
            <w:r>
              <w:rPr>
                <w:rStyle w:val="titulo21"/>
              </w:rPr>
              <w:t xml:space="preserve"> Advogados Associados</w:t>
            </w:r>
          </w:p>
        </w:tc>
      </w:tr>
      <w:tr w:rsidR="00DD0322" w:rsidTr="00DD0322">
        <w:trPr>
          <w:tblCellSpacing w:w="0" w:type="dxa"/>
        </w:trPr>
        <w:tc>
          <w:tcPr>
            <w:tcW w:w="0" w:type="auto"/>
            <w:vAlign w:val="center"/>
            <w:hideMark/>
          </w:tcPr>
          <w:p w:rsidR="00DD0322" w:rsidRDefault="00E302C5" w:rsidP="00CD43DD">
            <w:r>
              <w:rPr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taisa.silva\Configurações locais\Temporary Internet Files\Content.IE5\DU9OFLC9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taisa.silva\Configurações locais\Temporary Internet Files\Content.IE5\DU9OFLC9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0322" w:rsidTr="00DD0322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02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198"/>
              <w:gridCol w:w="2461"/>
              <w:gridCol w:w="2835"/>
              <w:gridCol w:w="2706"/>
            </w:tblGrid>
            <w:tr w:rsidR="00DD0322" w:rsidTr="00CD43DD">
              <w:trPr>
                <w:tblCellSpacing w:w="0" w:type="dxa"/>
              </w:trPr>
              <w:tc>
                <w:tcPr>
                  <w:tcW w:w="2400" w:type="dxa"/>
                  <w:hideMark/>
                </w:tcPr>
                <w:p w:rsidR="00DD0322" w:rsidRDefault="00DD0322" w:rsidP="00CD43DD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>João Barbosa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Henrique A. F. Motta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Fabio João Soito</w:t>
                  </w:r>
                  <w:r>
                    <w:br/>
                  </w:r>
                  <w:r>
                    <w:rPr>
                      <w:rStyle w:val="nfase"/>
                    </w:rPr>
                    <w:t>João Paulo Martins</w:t>
                  </w:r>
                  <w:r>
                    <w:br/>
                  </w:r>
                  <w:r>
                    <w:rPr>
                      <w:rStyle w:val="nfase"/>
                    </w:rPr>
                    <w:t>Joselaine Maura Figueiredo</w:t>
                  </w:r>
                  <w:r>
                    <w:br/>
                  </w:r>
                  <w:r>
                    <w:rPr>
                      <w:rStyle w:val="nfase"/>
                    </w:rPr>
                    <w:t>Nicole Vianna Riente</w:t>
                  </w:r>
                  <w:r>
                    <w:br/>
                  </w:r>
                  <w:r>
                    <w:rPr>
                      <w:rStyle w:val="nfase"/>
                    </w:rPr>
                    <w:t>Fernando de Freitas Barbosa</w:t>
                  </w:r>
                  <w:r>
                    <w:br/>
                  </w:r>
                  <w:r>
                    <w:rPr>
                      <w:rStyle w:val="nfase"/>
                    </w:rPr>
                    <w:t>Flávia Nonato Roberto</w:t>
                  </w:r>
                </w:p>
              </w:tc>
              <w:tc>
                <w:tcPr>
                  <w:tcW w:w="2700" w:type="dxa"/>
                  <w:hideMark/>
                </w:tcPr>
                <w:p w:rsidR="00DD0322" w:rsidRDefault="00DD0322" w:rsidP="00CD43DD">
                  <w:pPr>
                    <w:pStyle w:val="texto"/>
                  </w:pPr>
                  <w:r>
                    <w:rPr>
                      <w:rStyle w:val="nfase"/>
                    </w:rPr>
                    <w:t>Osmar da Silva Aquino</w:t>
                  </w:r>
                  <w:r>
                    <w:br/>
                  </w:r>
                  <w:r>
                    <w:rPr>
                      <w:rStyle w:val="nfase"/>
                    </w:rPr>
                    <w:t>Adriana França da Costa</w:t>
                  </w:r>
                  <w:r>
                    <w:br/>
                  </w:r>
                  <w:r>
                    <w:rPr>
                      <w:rStyle w:val="nfase"/>
                    </w:rPr>
                    <w:t>Cristina de Oliveira Ferreira</w:t>
                  </w:r>
                  <w:r>
                    <w:br/>
                  </w:r>
                  <w:r>
                    <w:rPr>
                      <w:rStyle w:val="nfase"/>
                    </w:rPr>
                    <w:t>Evelyn I. Castillo Arevalo</w:t>
                  </w:r>
                  <w:r>
                    <w:br/>
                  </w:r>
                  <w:r>
                    <w:rPr>
                      <w:rStyle w:val="nfase"/>
                    </w:rPr>
                    <w:t>Gabrielle Guimarães de Souza</w:t>
                  </w:r>
                  <w:r>
                    <w:br/>
                  </w:r>
                  <w:r>
                    <w:rPr>
                      <w:rStyle w:val="nfase"/>
                    </w:rPr>
                    <w:t>Roberta Cunha Marinho</w:t>
                  </w:r>
                  <w:r>
                    <w:br/>
                  </w:r>
                  <w:r>
                    <w:rPr>
                      <w:rStyle w:val="nfase"/>
                    </w:rPr>
                    <w:t>Ananda Dias Mendes</w:t>
                  </w:r>
                  <w:r>
                    <w:br/>
                  </w:r>
                  <w:r>
                    <w:rPr>
                      <w:rStyle w:val="nfase"/>
                    </w:rPr>
                    <w:t>Alessandra Modolo</w:t>
                  </w:r>
                </w:p>
              </w:tc>
              <w:tc>
                <w:tcPr>
                  <w:tcW w:w="3150" w:type="dxa"/>
                  <w:hideMark/>
                </w:tcPr>
                <w:p w:rsidR="00DD0322" w:rsidRDefault="00DD0322" w:rsidP="00CD43DD">
                  <w:pPr>
                    <w:pStyle w:val="texto"/>
                  </w:pPr>
                  <w:r>
                    <w:rPr>
                      <w:rStyle w:val="nfase"/>
                    </w:rPr>
                    <w:t>Amanda de Oliveira M. José</w:t>
                  </w:r>
                  <w:r>
                    <w:br/>
                  </w:r>
                  <w:r>
                    <w:rPr>
                      <w:rStyle w:val="nfase"/>
                    </w:rPr>
                    <w:t>Noêmia Fraga Teixeiras</w:t>
                  </w:r>
                  <w:r>
                    <w:br/>
                  </w:r>
                  <w:r>
                    <w:rPr>
                      <w:rStyle w:val="nfase"/>
                    </w:rPr>
                    <w:t>Juliana Justo de Oliveira</w:t>
                  </w:r>
                  <w:r>
                    <w:br/>
                  </w:r>
                  <w:r>
                    <w:rPr>
                      <w:rStyle w:val="nfase"/>
                    </w:rPr>
                    <w:t>Taisa Nery Silva</w:t>
                  </w:r>
                  <w:r>
                    <w:br/>
                  </w:r>
                  <w:r>
                    <w:rPr>
                      <w:rStyle w:val="nfase"/>
                    </w:rPr>
                    <w:t>Rafaela F. Villas Boas Chagas</w:t>
                  </w:r>
                  <w:r>
                    <w:br/>
                  </w:r>
                  <w:r>
                    <w:rPr>
                      <w:rStyle w:val="nfase"/>
                    </w:rPr>
                    <w:t>Klarissa M. C. Campos Ferreira</w:t>
                  </w:r>
                  <w:r>
                    <w:br/>
                  </w:r>
                  <w:r>
                    <w:rPr>
                      <w:rStyle w:val="nfase"/>
                    </w:rPr>
                    <w:t>Deolindo Barreto Lima Neto</w:t>
                  </w:r>
                  <w:r>
                    <w:br/>
                  </w:r>
                  <w:r>
                    <w:rPr>
                      <w:rStyle w:val="nfase"/>
                    </w:rPr>
                    <w:t>Michelle Galvão da Silva de Souza</w:t>
                  </w:r>
                </w:p>
              </w:tc>
              <w:tc>
                <w:tcPr>
                  <w:tcW w:w="3000" w:type="dxa"/>
                  <w:hideMark/>
                </w:tcPr>
                <w:p w:rsidR="00DD0322" w:rsidRDefault="00DD0322" w:rsidP="00CD43DD">
                  <w:pPr>
                    <w:pStyle w:val="texto"/>
                  </w:pPr>
                  <w:r>
                    <w:rPr>
                      <w:rStyle w:val="nfase"/>
                    </w:rPr>
                    <w:t>Darlan Alves Moulin</w:t>
                  </w:r>
                  <w:r>
                    <w:br/>
                  </w:r>
                  <w:r>
                    <w:rPr>
                      <w:rStyle w:val="nfase"/>
                    </w:rPr>
                    <w:t>Giovanna de Andrade Ribeiro</w:t>
                  </w:r>
                  <w:r>
                    <w:br/>
                  </w:r>
                  <w:r>
                    <w:rPr>
                      <w:rStyle w:val="nfase"/>
                    </w:rPr>
                    <w:t>Isabel Alves da Rocha</w:t>
                  </w:r>
                  <w:r>
                    <w:br/>
                  </w:r>
                  <w:r>
                    <w:rPr>
                      <w:rStyle w:val="nfase"/>
                    </w:rPr>
                    <w:t>Isabel Teixeira das Chagas</w:t>
                  </w:r>
                  <w:r>
                    <w:br/>
                  </w:r>
                  <w:r>
                    <w:rPr>
                      <w:rStyle w:val="nfase"/>
                    </w:rPr>
                    <w:t>Lidiane da Silva Erves</w:t>
                  </w:r>
                  <w:r>
                    <w:br/>
                  </w:r>
                  <w:r>
                    <w:rPr>
                      <w:rStyle w:val="nfase"/>
                    </w:rPr>
                    <w:t>Cristiane M. Saunier Flosi</w:t>
                  </w:r>
                  <w:r>
                    <w:br/>
                  </w:r>
                  <w:r>
                    <w:rPr>
                      <w:rStyle w:val="nfase"/>
                    </w:rPr>
                    <w:t>Paloma Baptista de Oliveira</w:t>
                  </w:r>
                </w:p>
              </w:tc>
            </w:tr>
          </w:tbl>
          <w:p w:rsidR="00DD0322" w:rsidRDefault="00DD0322" w:rsidP="00CD43DD"/>
        </w:tc>
      </w:tr>
      <w:tr w:rsidR="00DD0322" w:rsidTr="00DD0322">
        <w:trPr>
          <w:tblCellSpacing w:w="0" w:type="dxa"/>
        </w:trPr>
        <w:tc>
          <w:tcPr>
            <w:tcW w:w="0" w:type="auto"/>
            <w:vAlign w:val="center"/>
            <w:hideMark/>
          </w:tcPr>
          <w:p w:rsidR="00DD0322" w:rsidRDefault="00E302C5" w:rsidP="00CD43DD">
            <w:r>
              <w:rPr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taisa.silva\Configurações locais\Temporary Internet Files\Content.IE5\DU9OFLC9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taisa.silva\Configurações locais\Temporary Internet Files\Content.IE5\DU9OFLC9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02CBE" w:rsidRPr="002A00AB" w:rsidRDefault="00DD0322" w:rsidP="002A00AB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  <w:r w:rsidRPr="002A00AB">
        <w:rPr>
          <w:rFonts w:ascii="Courier New" w:hAnsi="Courier New" w:cs="Courier New"/>
          <w:b/>
        </w:rPr>
        <w:t>EXMO SR. DR. JUIZ DE DIREITO DA</w:t>
      </w:r>
      <w:r w:rsidR="002A00AB">
        <w:rPr>
          <w:rFonts w:ascii="Courier New" w:hAnsi="Courier New" w:cs="Courier New"/>
          <w:b/>
        </w:rPr>
        <w:t xml:space="preserve"> 2ª VARA CÍ</w:t>
      </w:r>
      <w:r w:rsidRPr="002A00AB">
        <w:rPr>
          <w:rFonts w:ascii="Courier New" w:hAnsi="Courier New" w:cs="Courier New"/>
          <w:b/>
        </w:rPr>
        <w:t xml:space="preserve">VEL DA COMARCA DE </w:t>
      </w:r>
      <w:r w:rsidR="002A00AB">
        <w:rPr>
          <w:rFonts w:ascii="Courier New" w:hAnsi="Courier New" w:cs="Courier New"/>
          <w:b/>
        </w:rPr>
        <w:t>PICUÍ/</w:t>
      </w:r>
      <w:r w:rsidRPr="002A00AB">
        <w:rPr>
          <w:rFonts w:ascii="Courier New" w:hAnsi="Courier New" w:cs="Courier New"/>
          <w:b/>
        </w:rPr>
        <w:t>PB.</w:t>
      </w:r>
    </w:p>
    <w:p w:rsidR="00A02CBE" w:rsidRDefault="00A02CBE" w:rsidP="002A00AB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</w:p>
    <w:p w:rsidR="00C92B9A" w:rsidRPr="002A00AB" w:rsidRDefault="00C92B9A" w:rsidP="002A00AB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</w:p>
    <w:p w:rsidR="00A02CBE" w:rsidRPr="002A00AB" w:rsidRDefault="00A02CBE" w:rsidP="002A00AB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</w:p>
    <w:p w:rsidR="00A02CBE" w:rsidRPr="002A00AB" w:rsidRDefault="00A02CBE" w:rsidP="002A00AB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</w:p>
    <w:p w:rsidR="00DD0322" w:rsidRDefault="00A02CBE" w:rsidP="002A00AB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  <w:r w:rsidRPr="002A00AB">
        <w:rPr>
          <w:rFonts w:ascii="Courier New" w:hAnsi="Courier New" w:cs="Courier New"/>
        </w:rPr>
        <w:t xml:space="preserve">Processo n.º </w:t>
      </w:r>
      <w:r w:rsidR="00FA7E27" w:rsidRPr="00C92B9A">
        <w:rPr>
          <w:rFonts w:ascii="Courier New" w:hAnsi="Courier New" w:cs="Courier New"/>
          <w:b/>
        </w:rPr>
        <w:t>027.2008.001.361-1</w:t>
      </w:r>
    </w:p>
    <w:p w:rsidR="00C92B9A" w:rsidRDefault="00C92B9A" w:rsidP="002A00AB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</w:p>
    <w:p w:rsidR="00C92B9A" w:rsidRPr="002A00AB" w:rsidRDefault="00C92B9A" w:rsidP="002A00AB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</w:p>
    <w:p w:rsidR="00A02CBE" w:rsidRPr="002A00AB" w:rsidRDefault="00A02CBE" w:rsidP="002A00AB">
      <w:pPr>
        <w:ind w:right="-496"/>
        <w:jc w:val="both"/>
        <w:rPr>
          <w:rFonts w:ascii="Courier New" w:hAnsi="Courier New" w:cs="Courier New"/>
        </w:rPr>
      </w:pPr>
    </w:p>
    <w:p w:rsidR="00FA7E27" w:rsidRPr="00FA7E27" w:rsidRDefault="002A00AB" w:rsidP="002A00AB">
      <w:pPr>
        <w:ind w:right="-496" w:firstLine="2835"/>
        <w:jc w:val="both"/>
        <w:rPr>
          <w:rFonts w:ascii="Courier New" w:hAnsi="Courier New" w:cs="Courier New"/>
        </w:rPr>
      </w:pPr>
      <w:r w:rsidRPr="002A00AB">
        <w:rPr>
          <w:rFonts w:ascii="Courier New" w:hAnsi="Courier New" w:cs="Courier New"/>
          <w:b/>
        </w:rPr>
        <w:t>ITAU SEGUROS S.A</w:t>
      </w:r>
      <w:r w:rsidR="00DD0322" w:rsidRPr="002A00AB">
        <w:rPr>
          <w:rFonts w:ascii="Courier New" w:hAnsi="Courier New" w:cs="Courier New"/>
        </w:rPr>
        <w:t xml:space="preserve">, </w:t>
      </w:r>
      <w:r w:rsidRPr="002A00AB">
        <w:rPr>
          <w:rFonts w:ascii="Courier New" w:hAnsi="Courier New" w:cs="Courier New"/>
          <w:bCs/>
        </w:rPr>
        <w:t xml:space="preserve">empresa seguradora com sede à Praça Alfredo Egydio de Souza Aranha, nº 100, Torre Itauseg, Parque Jabaquara São Paulo/SP, CEP 04344-902, </w:t>
      </w:r>
      <w:r w:rsidRPr="002A00AB">
        <w:rPr>
          <w:rFonts w:ascii="Courier New" w:hAnsi="Courier New" w:cs="Courier New"/>
        </w:rPr>
        <w:t>inscrita no CNPJ sob nº 61.557.039/0001-07</w:t>
      </w:r>
      <w:r w:rsidR="00A02CBE" w:rsidRPr="002A00AB">
        <w:rPr>
          <w:rFonts w:ascii="Courier New" w:hAnsi="Courier New" w:cs="Courier New"/>
        </w:rPr>
        <w:t xml:space="preserve">, neste ato, representada, por seus advogados que esta subscreve, nos autos da </w:t>
      </w:r>
      <w:r w:rsidR="00A02CBE" w:rsidRPr="002A00AB">
        <w:rPr>
          <w:rFonts w:ascii="Courier New" w:hAnsi="Courier New" w:cs="Courier New"/>
          <w:b/>
          <w:i/>
        </w:rPr>
        <w:t xml:space="preserve">AÇÃO DE COBRANÇA DE SEGURO DPVAT, </w:t>
      </w:r>
      <w:r w:rsidR="00A02CBE" w:rsidRPr="002A00AB">
        <w:rPr>
          <w:rFonts w:ascii="Courier New" w:hAnsi="Courier New" w:cs="Courier New"/>
        </w:rPr>
        <w:t xml:space="preserve">que lhe promove </w:t>
      </w:r>
      <w:r w:rsidRPr="002A00AB">
        <w:rPr>
          <w:rFonts w:ascii="Courier New" w:hAnsi="Courier New" w:cs="Courier New"/>
          <w:b/>
        </w:rPr>
        <w:t>JOAO EDGLEY DANTAS DOS SANTOS</w:t>
      </w:r>
      <w:r w:rsidR="00A02CBE" w:rsidRPr="002A00AB">
        <w:rPr>
          <w:rFonts w:ascii="Courier New" w:hAnsi="Courier New" w:cs="Courier New"/>
          <w:b/>
        </w:rPr>
        <w:t xml:space="preserve">, </w:t>
      </w:r>
      <w:r w:rsidR="00FA7E27">
        <w:rPr>
          <w:rFonts w:ascii="Courier New" w:hAnsi="Courier New" w:cs="Courier New"/>
        </w:rPr>
        <w:t>vem através de seu advogado</w:t>
      </w:r>
      <w:r w:rsidR="00FA7E27" w:rsidRPr="00FA7E27">
        <w:rPr>
          <w:rFonts w:ascii="Courier New" w:hAnsi="Courier New" w:cs="Courier New"/>
        </w:rPr>
        <w:t xml:space="preserve"> infra-assinado expor e requerer o que segue.</w:t>
      </w:r>
    </w:p>
    <w:p w:rsidR="00FA7E27" w:rsidRDefault="00FA7E27" w:rsidP="002A00AB">
      <w:pPr>
        <w:ind w:right="-496" w:firstLine="2835"/>
        <w:jc w:val="both"/>
        <w:rPr>
          <w:rFonts w:ascii="Courier New" w:hAnsi="Courier New" w:cs="Courier New"/>
          <w:b/>
        </w:rPr>
      </w:pPr>
    </w:p>
    <w:p w:rsidR="00B635E0" w:rsidRDefault="00FA7E27" w:rsidP="002A00AB">
      <w:pPr>
        <w:ind w:right="-496" w:firstLine="2835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A seguradora ré recebeu intimação para realização do pagamento integral da condenação, no valor de R$ 13.746,89, </w:t>
      </w:r>
      <w:r w:rsidR="00B635E0">
        <w:rPr>
          <w:rFonts w:ascii="Courier New" w:hAnsi="Courier New" w:cs="Courier New"/>
        </w:rPr>
        <w:t>no prazo de 15 dias</w:t>
      </w:r>
      <w:r w:rsidR="00E302C5">
        <w:rPr>
          <w:rFonts w:ascii="Courier New" w:hAnsi="Courier New" w:cs="Courier New"/>
        </w:rPr>
        <w:t>,</w:t>
      </w:r>
      <w:r w:rsidR="00B635E0">
        <w:rPr>
          <w:rFonts w:ascii="Courier New" w:hAnsi="Courier New" w:cs="Courier New"/>
        </w:rPr>
        <w:t xml:space="preserve"> sob pena da multa prevista no art. 475-J do CPC. </w:t>
      </w:r>
    </w:p>
    <w:p w:rsidR="00B635E0" w:rsidRDefault="00B635E0" w:rsidP="002A00AB">
      <w:pPr>
        <w:ind w:right="-496" w:firstLine="2835"/>
        <w:jc w:val="both"/>
        <w:rPr>
          <w:rFonts w:ascii="Courier New" w:hAnsi="Courier New" w:cs="Courier New"/>
        </w:rPr>
      </w:pPr>
    </w:p>
    <w:p w:rsidR="00B635E0" w:rsidRDefault="00B635E0" w:rsidP="002A00AB">
      <w:pPr>
        <w:ind w:right="-496" w:firstLine="2835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Ocorre Exa. </w:t>
      </w:r>
      <w:r w:rsidR="00E302C5">
        <w:rPr>
          <w:rFonts w:ascii="Courier New" w:hAnsi="Courier New" w:cs="Courier New"/>
        </w:rPr>
        <w:t>q</w:t>
      </w:r>
      <w:r>
        <w:rPr>
          <w:rFonts w:ascii="Courier New" w:hAnsi="Courier New" w:cs="Courier New"/>
        </w:rPr>
        <w:t xml:space="preserve">ue a seguradora ré efetuou o pagamento integral da condenação de forma tempestiva, mas, infelizmente cometeu um erro material ao informar o número do processo, deixando de informar apenas um dígito, ocorrendo o extravio da petição e </w:t>
      </w:r>
      <w:r w:rsidR="00C92B9A">
        <w:rPr>
          <w:rFonts w:ascii="Courier New" w:hAnsi="Courier New" w:cs="Courier New"/>
        </w:rPr>
        <w:t xml:space="preserve">da </w:t>
      </w:r>
      <w:r>
        <w:rPr>
          <w:rFonts w:ascii="Courier New" w:hAnsi="Courier New" w:cs="Courier New"/>
        </w:rPr>
        <w:t xml:space="preserve">guia de depósito, conforme pode ser observado nos documentos em anexo. </w:t>
      </w:r>
    </w:p>
    <w:p w:rsidR="00B635E0" w:rsidRDefault="00B635E0" w:rsidP="002A00AB">
      <w:pPr>
        <w:ind w:right="-496" w:firstLine="2835"/>
        <w:jc w:val="both"/>
        <w:rPr>
          <w:rFonts w:ascii="Courier New" w:hAnsi="Courier New" w:cs="Courier New"/>
        </w:rPr>
      </w:pPr>
    </w:p>
    <w:p w:rsidR="005B029F" w:rsidRDefault="00B635E0" w:rsidP="002A00AB">
      <w:pPr>
        <w:ind w:right="-496" w:firstLine="2835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Diante do ora exposto, tendo em vista </w:t>
      </w:r>
      <w:r w:rsidR="00E302C5">
        <w:rPr>
          <w:rFonts w:ascii="Courier New" w:hAnsi="Courier New" w:cs="Courier New"/>
        </w:rPr>
        <w:t>que houve o cumprimento integral da obrigação, requer</w:t>
      </w:r>
      <w:r w:rsidR="005B029F">
        <w:rPr>
          <w:rFonts w:ascii="Courier New" w:hAnsi="Courier New" w:cs="Courier New"/>
        </w:rPr>
        <w:t xml:space="preserve"> a expedição de ofício ao Banco do Brasil, para a transfe</w:t>
      </w:r>
      <w:r w:rsidR="00E302C5">
        <w:rPr>
          <w:rFonts w:ascii="Courier New" w:hAnsi="Courier New" w:cs="Courier New"/>
        </w:rPr>
        <w:t>rência do valor anteriormente depositado para a conta vinculada</w:t>
      </w:r>
      <w:r w:rsidR="005B029F">
        <w:rPr>
          <w:rFonts w:ascii="Courier New" w:hAnsi="Courier New" w:cs="Courier New"/>
        </w:rPr>
        <w:t xml:space="preserve"> a este juízo</w:t>
      </w:r>
      <w:r w:rsidR="00E302C5">
        <w:rPr>
          <w:rFonts w:ascii="Courier New" w:hAnsi="Courier New" w:cs="Courier New"/>
        </w:rPr>
        <w:t>,</w:t>
      </w:r>
      <w:r w:rsidR="005B029F">
        <w:rPr>
          <w:rFonts w:ascii="Courier New" w:hAnsi="Courier New" w:cs="Courier New"/>
        </w:rPr>
        <w:t xml:space="preserve"> </w:t>
      </w:r>
      <w:r w:rsidR="00E302C5">
        <w:rPr>
          <w:rFonts w:ascii="Courier New" w:hAnsi="Courier New" w:cs="Courier New"/>
        </w:rPr>
        <w:t>para posterior expedição de alvará e levantamento pela parte autora.</w:t>
      </w:r>
    </w:p>
    <w:p w:rsidR="005B029F" w:rsidRDefault="005B029F" w:rsidP="002A00AB">
      <w:pPr>
        <w:ind w:right="-496" w:firstLine="2835"/>
        <w:jc w:val="both"/>
        <w:rPr>
          <w:rFonts w:ascii="Courier New" w:hAnsi="Courier New" w:cs="Courier New"/>
        </w:rPr>
      </w:pPr>
    </w:p>
    <w:p w:rsidR="005B029F" w:rsidRDefault="005B029F" w:rsidP="002A00AB">
      <w:pPr>
        <w:ind w:right="-496" w:firstLine="2835"/>
        <w:jc w:val="both"/>
        <w:rPr>
          <w:rFonts w:ascii="Courier New" w:hAnsi="Courier New" w:cs="Courier New"/>
        </w:rPr>
      </w:pPr>
    </w:p>
    <w:p w:rsidR="005B029F" w:rsidRDefault="005B029F" w:rsidP="002A00AB">
      <w:pPr>
        <w:ind w:right="-496" w:firstLine="2835"/>
        <w:jc w:val="both"/>
        <w:rPr>
          <w:rFonts w:ascii="Courier New" w:hAnsi="Courier New" w:cs="Courier New"/>
        </w:rPr>
      </w:pPr>
    </w:p>
    <w:p w:rsidR="005B029F" w:rsidRDefault="005B029F" w:rsidP="002A00AB">
      <w:pPr>
        <w:ind w:right="-496" w:firstLine="2835"/>
        <w:jc w:val="both"/>
        <w:rPr>
          <w:rFonts w:ascii="Courier New" w:hAnsi="Courier New" w:cs="Courier New"/>
        </w:rPr>
      </w:pPr>
    </w:p>
    <w:p w:rsidR="00A02CBE" w:rsidRPr="002A00AB" w:rsidRDefault="00A02CBE" w:rsidP="002A00AB">
      <w:pPr>
        <w:ind w:right="-496" w:firstLine="2342"/>
        <w:jc w:val="both"/>
        <w:rPr>
          <w:rFonts w:ascii="Courier New" w:hAnsi="Courier New" w:cs="Courier New"/>
        </w:rPr>
      </w:pPr>
    </w:p>
    <w:p w:rsidR="005233CC" w:rsidRPr="002A00AB" w:rsidRDefault="005233CC" w:rsidP="00E302C5">
      <w:pPr>
        <w:widowControl w:val="0"/>
        <w:ind w:right="-496" w:firstLine="2835"/>
        <w:jc w:val="both"/>
        <w:rPr>
          <w:rFonts w:ascii="Courier New" w:hAnsi="Courier New" w:cs="Courier New"/>
          <w:b/>
        </w:rPr>
      </w:pPr>
      <w:r w:rsidRPr="002A00AB">
        <w:rPr>
          <w:rFonts w:ascii="Courier New" w:hAnsi="Courier New" w:cs="Courier New"/>
          <w:b/>
          <w:snapToGrid w:val="0"/>
        </w:rPr>
        <w:t>Por derradeiro,</w:t>
      </w:r>
      <w:r w:rsidRPr="002A00AB">
        <w:rPr>
          <w:rFonts w:ascii="Courier New" w:hAnsi="Courier New" w:cs="Courier New"/>
          <w:b/>
        </w:rPr>
        <w:t xml:space="preserve"> requer, ainda, a Contestante que seja observado o nome da advogada, MARÍLIA ALBERNAZ PINHEIRO DE CARVALHO, OAB/PB 14.976 e do Dr. NAY CORDEIRO EVANGELISTA DE SOUZA, OAB/PB 14.229, para efeito de intimações futuras, sob pena de nulidade das mesmas.</w:t>
      </w:r>
    </w:p>
    <w:p w:rsidR="005233CC" w:rsidRPr="002A00AB" w:rsidRDefault="005233CC" w:rsidP="002A00AB">
      <w:pPr>
        <w:widowControl w:val="0"/>
        <w:ind w:right="-496"/>
        <w:jc w:val="both"/>
        <w:rPr>
          <w:rFonts w:ascii="Courier New" w:hAnsi="Courier New" w:cs="Courier New"/>
          <w:b/>
        </w:rPr>
      </w:pPr>
    </w:p>
    <w:p w:rsidR="005233CC" w:rsidRPr="00C35FD1" w:rsidRDefault="005233CC" w:rsidP="00E302C5">
      <w:pPr>
        <w:adjustRightInd w:val="0"/>
        <w:ind w:right="-710" w:firstLine="2835"/>
        <w:jc w:val="both"/>
        <w:rPr>
          <w:rFonts w:ascii="Courier New" w:hAnsi="Courier New" w:cs="Courier New"/>
        </w:rPr>
      </w:pPr>
      <w:r w:rsidRPr="00C35FD1">
        <w:rPr>
          <w:rFonts w:ascii="Courier New" w:hAnsi="Courier New" w:cs="Courier New"/>
        </w:rPr>
        <w:t>Para fins do expresso no artigo 39, inciso I, do Código de Processo Civil, fornece-se o endereço da Avenida João Câncio da Silva, nº 786, Manaíra, João Pessoa / PB, CEP: 58038-341.</w:t>
      </w:r>
    </w:p>
    <w:p w:rsidR="005233CC" w:rsidRPr="00C35FD1" w:rsidRDefault="005233CC" w:rsidP="005233CC">
      <w:pPr>
        <w:pStyle w:val="Recuodecorpodetexto"/>
        <w:tabs>
          <w:tab w:val="left" w:pos="4155"/>
        </w:tabs>
        <w:spacing w:after="0"/>
        <w:ind w:left="0" w:right="-710"/>
        <w:rPr>
          <w:rFonts w:ascii="Courier New" w:hAnsi="Courier New" w:cs="Courier New"/>
          <w:sz w:val="12"/>
          <w:szCs w:val="12"/>
          <w:lang w:val="pt-BR"/>
        </w:rPr>
      </w:pPr>
    </w:p>
    <w:p w:rsidR="005233CC" w:rsidRPr="00C35FD1" w:rsidRDefault="005233CC" w:rsidP="005233CC">
      <w:pPr>
        <w:pStyle w:val="Recuodecorpodetexto"/>
        <w:spacing w:after="0"/>
        <w:ind w:right="-710"/>
        <w:jc w:val="center"/>
        <w:rPr>
          <w:rFonts w:ascii="Courier New" w:hAnsi="Courier New" w:cs="Courier New"/>
          <w:sz w:val="12"/>
          <w:szCs w:val="12"/>
        </w:rPr>
      </w:pPr>
    </w:p>
    <w:p w:rsidR="005233CC" w:rsidRPr="00C35FD1" w:rsidRDefault="005233CC" w:rsidP="005233CC">
      <w:pPr>
        <w:pStyle w:val="Recuodecorpodetexto"/>
        <w:spacing w:after="0"/>
        <w:ind w:right="-710"/>
        <w:jc w:val="center"/>
        <w:rPr>
          <w:rFonts w:ascii="Courier New" w:hAnsi="Courier New" w:cs="Courier New"/>
        </w:rPr>
      </w:pPr>
      <w:r w:rsidRPr="00C35FD1">
        <w:rPr>
          <w:rFonts w:ascii="Courier New" w:hAnsi="Courier New" w:cs="Courier New"/>
        </w:rPr>
        <w:t>Termos em que,</w:t>
      </w:r>
    </w:p>
    <w:p w:rsidR="005233CC" w:rsidRDefault="005233CC" w:rsidP="005233CC">
      <w:pPr>
        <w:pStyle w:val="Recuodecorpodetexto"/>
        <w:spacing w:after="0"/>
        <w:ind w:right="-710"/>
        <w:jc w:val="center"/>
        <w:rPr>
          <w:rFonts w:ascii="Courier New" w:hAnsi="Courier New" w:cs="Courier New"/>
          <w:lang w:val="pt-BR"/>
        </w:rPr>
      </w:pPr>
      <w:r w:rsidRPr="00C35FD1">
        <w:rPr>
          <w:rFonts w:ascii="Courier New" w:hAnsi="Courier New" w:cs="Courier New"/>
        </w:rPr>
        <w:t xml:space="preserve">Pede </w:t>
      </w:r>
      <w:r w:rsidR="002A00AB">
        <w:rPr>
          <w:rFonts w:ascii="Courier New" w:hAnsi="Courier New" w:cs="Courier New"/>
          <w:lang w:val="pt-BR"/>
        </w:rPr>
        <w:t>Deferimento</w:t>
      </w:r>
      <w:r w:rsidRPr="00C35FD1">
        <w:rPr>
          <w:rFonts w:ascii="Courier New" w:hAnsi="Courier New" w:cs="Courier New"/>
        </w:rPr>
        <w:t>.</w:t>
      </w:r>
    </w:p>
    <w:p w:rsidR="002A00AB" w:rsidRPr="002A00AB" w:rsidRDefault="002A00AB" w:rsidP="005233CC">
      <w:pPr>
        <w:pStyle w:val="Recuodecorpodetexto"/>
        <w:spacing w:after="0"/>
        <w:ind w:right="-710"/>
        <w:jc w:val="center"/>
        <w:rPr>
          <w:rFonts w:ascii="Courier New" w:hAnsi="Courier New" w:cs="Courier New"/>
          <w:lang w:val="pt-BR"/>
        </w:rPr>
      </w:pPr>
    </w:p>
    <w:p w:rsidR="005233CC" w:rsidRPr="00C35FD1" w:rsidRDefault="002A00AB" w:rsidP="005233CC">
      <w:pPr>
        <w:tabs>
          <w:tab w:val="left" w:pos="8505"/>
        </w:tabs>
        <w:ind w:right="-710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Picuí</w:t>
      </w:r>
      <w:r w:rsidR="005233CC" w:rsidRPr="00C35FD1">
        <w:rPr>
          <w:rFonts w:ascii="Courier New" w:hAnsi="Courier New" w:cs="Courier New"/>
        </w:rPr>
        <w:t xml:space="preserve">, </w:t>
      </w:r>
      <w:r w:rsidR="005233CC" w:rsidRPr="00C35FD1">
        <w:rPr>
          <w:rFonts w:ascii="Courier New" w:hAnsi="Courier New" w:cs="Courier New"/>
        </w:rPr>
        <w:fldChar w:fldCharType="begin"/>
      </w:r>
      <w:r w:rsidR="005233CC" w:rsidRPr="00C35FD1">
        <w:rPr>
          <w:rFonts w:ascii="Courier New" w:hAnsi="Courier New" w:cs="Courier New"/>
        </w:rPr>
        <w:instrText xml:space="preserve"> TIME \@ "d' de 'MMMM' de 'yyyy" </w:instrText>
      </w:r>
      <w:r w:rsidR="005233CC" w:rsidRPr="00C35FD1">
        <w:rPr>
          <w:rFonts w:ascii="Courier New" w:hAnsi="Courier New" w:cs="Courier New"/>
        </w:rPr>
        <w:fldChar w:fldCharType="separate"/>
      </w:r>
      <w:r w:rsidR="00FA7E27">
        <w:rPr>
          <w:rFonts w:ascii="Courier New" w:hAnsi="Courier New" w:cs="Courier New"/>
          <w:noProof/>
        </w:rPr>
        <w:t>3 de dezembro de 2012</w:t>
      </w:r>
      <w:r w:rsidR="005233CC" w:rsidRPr="00C35FD1">
        <w:rPr>
          <w:rFonts w:ascii="Courier New" w:hAnsi="Courier New" w:cs="Courier New"/>
        </w:rPr>
        <w:fldChar w:fldCharType="end"/>
      </w:r>
      <w:r w:rsidR="005233CC" w:rsidRPr="00C35FD1">
        <w:rPr>
          <w:rFonts w:ascii="Courier New" w:hAnsi="Courier New" w:cs="Courier New"/>
        </w:rPr>
        <w:t>.</w:t>
      </w:r>
    </w:p>
    <w:p w:rsidR="005233CC" w:rsidRPr="00C35FD1" w:rsidRDefault="005233CC" w:rsidP="005233CC">
      <w:pPr>
        <w:tabs>
          <w:tab w:val="left" w:pos="8505"/>
        </w:tabs>
        <w:ind w:right="-710"/>
        <w:jc w:val="center"/>
        <w:rPr>
          <w:rFonts w:ascii="Courier New" w:hAnsi="Courier New" w:cs="Courier New"/>
        </w:rPr>
      </w:pPr>
    </w:p>
    <w:p w:rsidR="005233CC" w:rsidRPr="00C35FD1" w:rsidRDefault="005233CC" w:rsidP="005233CC">
      <w:pPr>
        <w:ind w:right="-710"/>
        <w:jc w:val="center"/>
        <w:rPr>
          <w:rFonts w:ascii="Courier New" w:hAnsi="Courier New" w:cs="Courier New"/>
        </w:rPr>
      </w:pPr>
      <w:r w:rsidRPr="00C35FD1">
        <w:rPr>
          <w:rFonts w:ascii="Courier New" w:hAnsi="Courier New" w:cs="Courier New"/>
        </w:rPr>
        <w:t>João Barbosa</w:t>
      </w:r>
      <w:r w:rsidRPr="00C35FD1">
        <w:rPr>
          <w:rFonts w:ascii="Courier New" w:hAnsi="Courier New" w:cs="Courier New"/>
        </w:rPr>
        <w:tab/>
      </w:r>
      <w:r w:rsidRPr="00C35FD1">
        <w:rPr>
          <w:rFonts w:ascii="Courier New" w:hAnsi="Courier New" w:cs="Courier New"/>
        </w:rPr>
        <w:tab/>
        <w:t>Henrique A F Motta</w:t>
      </w:r>
      <w:r w:rsidRPr="00C35FD1">
        <w:rPr>
          <w:rFonts w:ascii="Courier New" w:hAnsi="Courier New" w:cs="Courier New"/>
        </w:rPr>
        <w:tab/>
      </w:r>
      <w:r w:rsidRPr="00C35FD1">
        <w:rPr>
          <w:rFonts w:ascii="Courier New" w:hAnsi="Courier New" w:cs="Courier New"/>
        </w:rPr>
        <w:tab/>
        <w:t>Fabio João Soito</w:t>
      </w:r>
    </w:p>
    <w:p w:rsidR="005233CC" w:rsidRPr="00C35FD1" w:rsidRDefault="005233CC" w:rsidP="005233CC">
      <w:pPr>
        <w:ind w:right="-710"/>
        <w:rPr>
          <w:rFonts w:ascii="Courier New" w:hAnsi="Courier New" w:cs="Courier New"/>
        </w:rPr>
      </w:pPr>
      <w:r w:rsidRPr="00C35FD1">
        <w:rPr>
          <w:rFonts w:ascii="Courier New" w:hAnsi="Courier New" w:cs="Courier New"/>
        </w:rPr>
        <w:t xml:space="preserve"> OAB/RJ 134.307</w:t>
      </w:r>
      <w:r w:rsidRPr="00C35FD1">
        <w:rPr>
          <w:rFonts w:ascii="Courier New" w:hAnsi="Courier New" w:cs="Courier New"/>
        </w:rPr>
        <w:tab/>
        <w:t xml:space="preserve">   OAB/RJ 113.815</w:t>
      </w:r>
      <w:r w:rsidRPr="00C35FD1">
        <w:rPr>
          <w:rFonts w:ascii="Courier New" w:hAnsi="Courier New" w:cs="Courier New"/>
        </w:rPr>
        <w:tab/>
      </w:r>
      <w:r w:rsidRPr="00C35FD1">
        <w:rPr>
          <w:rFonts w:ascii="Courier New" w:hAnsi="Courier New" w:cs="Courier New"/>
        </w:rPr>
        <w:tab/>
        <w:t xml:space="preserve">  OAB/RJ 114.089</w:t>
      </w:r>
    </w:p>
    <w:p w:rsidR="005233CC" w:rsidRDefault="005233CC" w:rsidP="005233CC">
      <w:pPr>
        <w:tabs>
          <w:tab w:val="left" w:pos="8505"/>
        </w:tabs>
        <w:ind w:right="-710"/>
        <w:jc w:val="center"/>
        <w:rPr>
          <w:rFonts w:ascii="Courier New" w:hAnsi="Courier New" w:cs="Courier New"/>
        </w:rPr>
      </w:pPr>
    </w:p>
    <w:p w:rsidR="005233CC" w:rsidRPr="00C35FD1" w:rsidRDefault="005233CC" w:rsidP="005233CC">
      <w:pPr>
        <w:tabs>
          <w:tab w:val="left" w:pos="8505"/>
        </w:tabs>
        <w:ind w:right="-710"/>
        <w:jc w:val="center"/>
        <w:rPr>
          <w:rFonts w:ascii="Courier New" w:hAnsi="Courier New" w:cs="Courier New"/>
        </w:rPr>
      </w:pPr>
    </w:p>
    <w:p w:rsidR="005233CC" w:rsidRPr="00C35FD1" w:rsidRDefault="005233CC" w:rsidP="005233CC">
      <w:pPr>
        <w:tabs>
          <w:tab w:val="center" w:pos="4536"/>
          <w:tab w:val="left" w:pos="5640"/>
        </w:tabs>
        <w:ind w:right="-710"/>
        <w:jc w:val="center"/>
        <w:rPr>
          <w:rFonts w:ascii="Courier New" w:hAnsi="Courier New" w:cs="Courier New"/>
        </w:rPr>
      </w:pPr>
      <w:r w:rsidRPr="00C35FD1">
        <w:rPr>
          <w:rFonts w:ascii="Courier New" w:hAnsi="Courier New" w:cs="Courier New"/>
        </w:rPr>
        <w:t xml:space="preserve">NAY CORDEIRO EVANGELISTA DE SOUZA </w:t>
      </w:r>
    </w:p>
    <w:p w:rsidR="005233CC" w:rsidRPr="00712E18" w:rsidRDefault="005233CC" w:rsidP="005233CC">
      <w:pPr>
        <w:ind w:right="-710"/>
        <w:rPr>
          <w:rFonts w:ascii="Courier New" w:hAnsi="Courier New" w:cs="Courier New"/>
        </w:rPr>
      </w:pPr>
      <w:r w:rsidRPr="00C35FD1">
        <w:rPr>
          <w:rFonts w:ascii="Courier New" w:hAnsi="Courier New" w:cs="Courier New"/>
        </w:rPr>
        <w:t xml:space="preserve">    </w:t>
      </w:r>
      <w:r w:rsidRPr="00C35FD1">
        <w:rPr>
          <w:rFonts w:ascii="Courier New" w:hAnsi="Courier New" w:cs="Courier New"/>
        </w:rPr>
        <w:tab/>
      </w:r>
      <w:r w:rsidRPr="00C35FD1">
        <w:rPr>
          <w:rFonts w:ascii="Courier New" w:hAnsi="Courier New" w:cs="Courier New"/>
        </w:rPr>
        <w:tab/>
      </w:r>
      <w:r w:rsidRPr="00C35FD1">
        <w:rPr>
          <w:rFonts w:ascii="Courier New" w:hAnsi="Courier New" w:cs="Courier New"/>
        </w:rPr>
        <w:tab/>
      </w:r>
      <w:r w:rsidRPr="00C35FD1">
        <w:rPr>
          <w:rFonts w:ascii="Courier New" w:hAnsi="Courier New" w:cs="Courier New"/>
        </w:rPr>
        <w:tab/>
        <w:t xml:space="preserve">     OAB/PB 14.229</w:t>
      </w:r>
    </w:p>
    <w:p w:rsidR="00AD782D" w:rsidRDefault="00AD782D"/>
    <w:sectPr w:rsidR="00AD78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029F" w:rsidRDefault="005B029F" w:rsidP="00DD0322">
      <w:r>
        <w:separator/>
      </w:r>
    </w:p>
  </w:endnote>
  <w:endnote w:type="continuationSeparator" w:id="0">
    <w:p w:rsidR="005B029F" w:rsidRDefault="005B029F" w:rsidP="00DD03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29F" w:rsidRDefault="005B029F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29F" w:rsidRDefault="005B029F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29F" w:rsidRDefault="005B029F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029F" w:rsidRDefault="005B029F" w:rsidP="00DD0322">
      <w:r>
        <w:separator/>
      </w:r>
    </w:p>
  </w:footnote>
  <w:footnote w:type="continuationSeparator" w:id="0">
    <w:p w:rsidR="005B029F" w:rsidRDefault="005B029F" w:rsidP="00DD03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29F" w:rsidRDefault="005B029F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29F" w:rsidRDefault="005B029F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29F" w:rsidRDefault="005B029F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486688"/>
    <w:rsid w:val="002A00AB"/>
    <w:rsid w:val="00382AC0"/>
    <w:rsid w:val="00486688"/>
    <w:rsid w:val="005233CC"/>
    <w:rsid w:val="005B029F"/>
    <w:rsid w:val="00A02CBE"/>
    <w:rsid w:val="00AD782D"/>
    <w:rsid w:val="00B635E0"/>
    <w:rsid w:val="00C92B9A"/>
    <w:rsid w:val="00CD43DD"/>
    <w:rsid w:val="00DD0322"/>
    <w:rsid w:val="00E056EE"/>
    <w:rsid w:val="00E302C5"/>
    <w:rsid w:val="00EF3F8C"/>
    <w:rsid w:val="00FA7E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1">
    <w:name w:val="titulo1"/>
    <w:basedOn w:val="Normal"/>
    <w:pPr>
      <w:spacing w:before="100" w:beforeAutospacing="1" w:after="100" w:afterAutospacing="1"/>
    </w:pPr>
    <w:rPr>
      <w:b/>
      <w:bCs/>
      <w:i/>
      <w:iCs/>
      <w:sz w:val="27"/>
      <w:szCs w:val="27"/>
    </w:rPr>
  </w:style>
  <w:style w:type="paragraph" w:customStyle="1" w:styleId="titulo2">
    <w:name w:val="titulo2"/>
    <w:basedOn w:val="Normal"/>
    <w:pPr>
      <w:spacing w:before="100" w:beforeAutospacing="1" w:after="100" w:afterAutospacing="1"/>
    </w:pPr>
    <w:rPr>
      <w:rFonts w:ascii="Trebuchet MS" w:hAnsi="Trebuchet MS"/>
      <w:b/>
      <w:bCs/>
      <w:i/>
      <w:iCs/>
    </w:rPr>
  </w:style>
  <w:style w:type="paragraph" w:customStyle="1" w:styleId="texto">
    <w:name w:val="texto"/>
    <w:basedOn w:val="Normal"/>
    <w:pPr>
      <w:spacing w:before="100" w:beforeAutospacing="1" w:after="100" w:afterAutospacing="1"/>
    </w:pPr>
    <w:rPr>
      <w:rFonts w:ascii="Trebuchet MS" w:hAnsi="Trebuchet MS"/>
      <w:sz w:val="17"/>
      <w:szCs w:val="17"/>
    </w:rPr>
  </w:style>
  <w:style w:type="paragraph" w:customStyle="1" w:styleId="style4">
    <w:name w:val="style4"/>
    <w:basedOn w:val="Normal"/>
    <w:pPr>
      <w:spacing w:before="100" w:beforeAutospacing="1" w:after="100" w:afterAutospacing="1"/>
    </w:pPr>
    <w:rPr>
      <w:b/>
      <w:bCs/>
      <w:i/>
      <w:iCs/>
      <w:sz w:val="36"/>
      <w:szCs w:val="36"/>
    </w:rPr>
  </w:style>
  <w:style w:type="paragraph" w:customStyle="1" w:styleId="rodape">
    <w:name w:val="rodape"/>
    <w:basedOn w:val="Normal"/>
    <w:pPr>
      <w:spacing w:before="100" w:beforeAutospacing="1" w:after="100" w:afterAutospacing="1"/>
    </w:pPr>
    <w:rPr>
      <w:sz w:val="18"/>
      <w:szCs w:val="18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character" w:customStyle="1" w:styleId="style41">
    <w:name w:val="style41"/>
    <w:basedOn w:val="Fontepargpadro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Pr>
      <w:rFonts w:ascii="Trebuchet MS" w:hAnsi="Trebuchet MS" w:hint="default"/>
      <w:b/>
      <w:bCs/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02CB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2CBE"/>
    <w:rPr>
      <w:rFonts w:ascii="Tahoma" w:eastAsia="Times New Roman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DD032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DD0322"/>
    <w:rPr>
      <w:sz w:val="24"/>
      <w:szCs w:val="24"/>
    </w:rPr>
  </w:style>
  <w:style w:type="paragraph" w:styleId="Rodap">
    <w:name w:val="footer"/>
    <w:basedOn w:val="Normal"/>
    <w:link w:val="RodapChar"/>
    <w:uiPriority w:val="99"/>
    <w:semiHidden/>
    <w:unhideWhenUsed/>
    <w:rsid w:val="00DD032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DD0322"/>
    <w:rPr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5233CC"/>
    <w:pPr>
      <w:spacing w:after="120"/>
      <w:ind w:left="283"/>
    </w:pPr>
    <w:rPr>
      <w:rFonts w:eastAsia="MS Mincho"/>
      <w:lang/>
    </w:rPr>
  </w:style>
  <w:style w:type="character" w:customStyle="1" w:styleId="RecuodecorpodetextoChar">
    <w:name w:val="Recuo de corpo de texto Char"/>
    <w:basedOn w:val="Fontepargpadro"/>
    <w:link w:val="Recuodecorpodetexto"/>
    <w:rsid w:val="005233CC"/>
    <w:rPr>
      <w:rFonts w:eastAsia="MS Mincho"/>
      <w:sz w:val="24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file:///C:\Documents%20and%20Settings\taisa.silva\Configura&#231;&#245;es%20locais\Temporary%20Internet%20Files\Content.IE5\DU9OFLC9\linha.pn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451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Untitled Document</vt:lpstr>
    </vt:vector>
  </TitlesOfParts>
  <Company/>
  <LinksUpToDate>false</LinksUpToDate>
  <CharactersWithSpaces>2883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flavia.nonato</dc:creator>
  <cp:keywords/>
  <dc:description/>
  <cp:lastModifiedBy>dyuniara.oliveira</cp:lastModifiedBy>
  <cp:revision>2</cp:revision>
  <cp:lastPrinted>2011-01-19T17:46:00Z</cp:lastPrinted>
  <dcterms:created xsi:type="dcterms:W3CDTF">2012-12-03T13:14:00Z</dcterms:created>
  <dcterms:modified xsi:type="dcterms:W3CDTF">2012-12-03T13:14:00Z</dcterms:modified>
</cp:coreProperties>
</file>